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72" w:rsidRDefault="008E06D5" w:rsidP="008E06D5">
      <w:pPr>
        <w:contextualSpacing/>
        <w:jc w:val="center"/>
        <w:rPr>
          <w:rFonts w:ascii="Arial" w:hAnsi="Arial" w:cs="Arial"/>
          <w:b/>
          <w:sz w:val="24"/>
          <w:szCs w:val="24"/>
        </w:rPr>
      </w:pPr>
      <w:r>
        <w:rPr>
          <w:rFonts w:ascii="Arial" w:hAnsi="Arial" w:cs="Arial"/>
          <w:b/>
          <w:sz w:val="24"/>
          <w:szCs w:val="24"/>
        </w:rPr>
        <w:t xml:space="preserve">La literatura del </w:t>
      </w:r>
      <w:r w:rsidRPr="008E06D5">
        <w:rPr>
          <w:rFonts w:ascii="Arial" w:hAnsi="Arial" w:cs="Arial"/>
          <w:b/>
          <w:sz w:val="24"/>
          <w:szCs w:val="24"/>
        </w:rPr>
        <w:t>Siglo XVIII</w:t>
      </w:r>
    </w:p>
    <w:p w:rsidR="008E06D5" w:rsidRDefault="008E06D5" w:rsidP="008E06D5">
      <w:pPr>
        <w:jc w:val="center"/>
        <w:rPr>
          <w:rFonts w:ascii="Arial" w:hAnsi="Arial" w:cs="Arial"/>
          <w:b/>
          <w:sz w:val="24"/>
          <w:szCs w:val="24"/>
        </w:rPr>
      </w:pPr>
      <w:r>
        <w:rPr>
          <w:rFonts w:ascii="Arial" w:hAnsi="Arial" w:cs="Arial"/>
          <w:b/>
          <w:sz w:val="24"/>
          <w:szCs w:val="24"/>
        </w:rPr>
        <w:t>La Ilustración o Siglo de las Luces</w:t>
      </w:r>
    </w:p>
    <w:p w:rsidR="008E06D5" w:rsidRDefault="008E06D5" w:rsidP="008E06D5">
      <w:pPr>
        <w:jc w:val="center"/>
        <w:rPr>
          <w:rFonts w:ascii="Arial" w:hAnsi="Arial" w:cs="Arial"/>
          <w:b/>
          <w:sz w:val="24"/>
          <w:szCs w:val="24"/>
        </w:rPr>
      </w:pPr>
    </w:p>
    <w:p w:rsidR="008E06D5" w:rsidRPr="00F4675B" w:rsidRDefault="008E06D5" w:rsidP="00F4675B">
      <w:pPr>
        <w:ind w:left="567"/>
        <w:jc w:val="center"/>
        <w:rPr>
          <w:rFonts w:ascii="Arial" w:hAnsi="Arial" w:cs="Arial"/>
          <w:b/>
          <w:sz w:val="24"/>
          <w:szCs w:val="24"/>
        </w:rPr>
      </w:pPr>
      <w:r w:rsidRPr="00F4675B">
        <w:rPr>
          <w:rFonts w:ascii="Arial" w:hAnsi="Arial" w:cs="Arial"/>
          <w:b/>
          <w:sz w:val="24"/>
          <w:szCs w:val="24"/>
        </w:rPr>
        <w:t>CONTEXTO HISTÓRICO EN ESPAÑA</w:t>
      </w:r>
    </w:p>
    <w:p w:rsidR="0066335C" w:rsidRDefault="008E06D5" w:rsidP="0066335C">
      <w:pPr>
        <w:ind w:left="284" w:firstLine="283"/>
        <w:jc w:val="both"/>
        <w:rPr>
          <w:rFonts w:ascii="Arial" w:hAnsi="Arial" w:cs="Arial"/>
          <w:sz w:val="24"/>
          <w:szCs w:val="24"/>
        </w:rPr>
      </w:pPr>
      <w:r>
        <w:rPr>
          <w:rFonts w:ascii="Arial" w:hAnsi="Arial" w:cs="Arial"/>
          <w:sz w:val="24"/>
          <w:szCs w:val="24"/>
        </w:rPr>
        <w:t>Tras la guerra civil por el conflicto de sucesión, el establecimiento de la casa de Borbón (dinastía francesa) favorece la entrada de las ideas de Ilustración procedentes de Francia (foco cultural e intelectual de esta época).</w:t>
      </w:r>
    </w:p>
    <w:p w:rsidR="0066335C" w:rsidRDefault="008E06D5" w:rsidP="0066335C">
      <w:pPr>
        <w:ind w:left="284" w:firstLine="283"/>
        <w:jc w:val="both"/>
        <w:rPr>
          <w:rFonts w:ascii="Arial" w:hAnsi="Arial" w:cs="Arial"/>
          <w:sz w:val="24"/>
          <w:szCs w:val="24"/>
        </w:rPr>
      </w:pPr>
      <w:r>
        <w:rPr>
          <w:rFonts w:ascii="Arial" w:hAnsi="Arial" w:cs="Arial"/>
          <w:sz w:val="24"/>
          <w:szCs w:val="24"/>
        </w:rPr>
        <w:t xml:space="preserve">El régimen político constituido por la monarquía absoluta (centralista y sin participación democrática) se conjuga con el espíritu reformador y modernizador de la época dando como resultado el modelo político conocido como </w:t>
      </w:r>
      <w:r>
        <w:rPr>
          <w:rFonts w:ascii="Arial" w:hAnsi="Arial" w:cs="Arial"/>
          <w:i/>
          <w:sz w:val="24"/>
          <w:szCs w:val="24"/>
        </w:rPr>
        <w:t>despotismo ilustrado</w:t>
      </w:r>
      <w:r>
        <w:rPr>
          <w:rFonts w:ascii="Arial" w:hAnsi="Arial" w:cs="Arial"/>
          <w:sz w:val="24"/>
          <w:szCs w:val="24"/>
        </w:rPr>
        <w:t xml:space="preserve">, </w:t>
      </w:r>
      <w:r w:rsidR="00F4675B">
        <w:rPr>
          <w:rFonts w:ascii="Arial" w:hAnsi="Arial" w:cs="Arial"/>
          <w:sz w:val="24"/>
          <w:szCs w:val="24"/>
        </w:rPr>
        <w:t>resumido en</w:t>
      </w:r>
      <w:r>
        <w:rPr>
          <w:rFonts w:ascii="Arial" w:hAnsi="Arial" w:cs="Arial"/>
          <w:sz w:val="24"/>
          <w:szCs w:val="24"/>
        </w:rPr>
        <w:t xml:space="preserve"> el lema “Todo para el pueblo pero sin contar con el pueblo”</w:t>
      </w:r>
      <w:r w:rsidR="00E22883">
        <w:rPr>
          <w:rStyle w:val="Refdenotaalfinal"/>
          <w:rFonts w:ascii="Arial" w:hAnsi="Arial" w:cs="Arial"/>
          <w:sz w:val="24"/>
          <w:szCs w:val="24"/>
        </w:rPr>
        <w:endnoteReference w:id="2"/>
      </w:r>
      <w:r>
        <w:rPr>
          <w:rFonts w:ascii="Arial" w:hAnsi="Arial" w:cs="Arial"/>
          <w:sz w:val="24"/>
          <w:szCs w:val="24"/>
        </w:rPr>
        <w:t>.</w:t>
      </w:r>
    </w:p>
    <w:p w:rsidR="0066335C" w:rsidRPr="00F4675B" w:rsidRDefault="00E22883" w:rsidP="00F4675B">
      <w:pPr>
        <w:ind w:left="284" w:firstLine="283"/>
        <w:jc w:val="center"/>
        <w:rPr>
          <w:rFonts w:ascii="Arial" w:hAnsi="Arial" w:cs="Arial"/>
          <w:b/>
          <w:sz w:val="24"/>
          <w:szCs w:val="24"/>
        </w:rPr>
      </w:pPr>
      <w:r w:rsidRPr="00F4675B">
        <w:rPr>
          <w:rFonts w:ascii="Arial" w:hAnsi="Arial" w:cs="Arial"/>
          <w:b/>
          <w:sz w:val="24"/>
          <w:szCs w:val="24"/>
        </w:rPr>
        <w:t>MENTALIDAD DE LOS INTELECTUALES DE LA ÉPOCA: PENSAMIENTO ILUSTRADO</w:t>
      </w:r>
    </w:p>
    <w:p w:rsidR="0066335C" w:rsidRDefault="00E22883" w:rsidP="0066335C">
      <w:pPr>
        <w:ind w:left="284" w:firstLine="283"/>
        <w:jc w:val="both"/>
        <w:rPr>
          <w:rFonts w:ascii="Arial" w:hAnsi="Arial" w:cs="Arial"/>
          <w:sz w:val="24"/>
          <w:szCs w:val="24"/>
        </w:rPr>
      </w:pPr>
      <w:r>
        <w:rPr>
          <w:rFonts w:ascii="Arial" w:hAnsi="Arial" w:cs="Arial"/>
          <w:sz w:val="24"/>
          <w:szCs w:val="24"/>
        </w:rPr>
        <w:t xml:space="preserve">El </w:t>
      </w:r>
      <w:r w:rsidR="00F4675B">
        <w:rPr>
          <w:rFonts w:ascii="Arial" w:hAnsi="Arial" w:cs="Arial"/>
          <w:sz w:val="24"/>
          <w:szCs w:val="24"/>
        </w:rPr>
        <w:t>pensamiento</w:t>
      </w:r>
      <w:r>
        <w:rPr>
          <w:rFonts w:ascii="Arial" w:hAnsi="Arial" w:cs="Arial"/>
          <w:sz w:val="24"/>
          <w:szCs w:val="24"/>
        </w:rPr>
        <w:t xml:space="preserve"> intelectual de esta época se conoce como Ilustración, o Siglo de las Luces, en alusión a la luz con que la razón ilumina el mundo y el pensamiento. El foco del movimiento es Inglaterra, Alemania y sobre todo Francia, país este último en el que se gesta la Enciclopedia como compendio del saber.</w:t>
      </w:r>
      <w:r>
        <w:rPr>
          <w:rStyle w:val="Refdenotaalfinal"/>
          <w:rFonts w:ascii="Arial" w:hAnsi="Arial" w:cs="Arial"/>
          <w:sz w:val="24"/>
          <w:szCs w:val="24"/>
        </w:rPr>
        <w:endnoteReference w:id="3"/>
      </w:r>
    </w:p>
    <w:p w:rsidR="0066335C" w:rsidRDefault="00E22883" w:rsidP="0066335C">
      <w:pPr>
        <w:ind w:left="284" w:firstLine="283"/>
        <w:jc w:val="both"/>
        <w:rPr>
          <w:rFonts w:ascii="Arial" w:hAnsi="Arial" w:cs="Arial"/>
          <w:sz w:val="24"/>
          <w:szCs w:val="24"/>
        </w:rPr>
      </w:pPr>
      <w:r>
        <w:rPr>
          <w:rFonts w:ascii="Arial" w:hAnsi="Arial" w:cs="Arial"/>
          <w:sz w:val="24"/>
          <w:szCs w:val="24"/>
        </w:rPr>
        <w:t>El Siglo de las Luces se caracteriza por la confianza que los intelectuales tienen en la razón o pensamiento humano (racionalismo) y en la ciencia (conocimiento). Se rechaza la superstición y la ignorancia y se somete</w:t>
      </w:r>
      <w:r w:rsidR="00F4675B">
        <w:rPr>
          <w:rFonts w:ascii="Arial" w:hAnsi="Arial" w:cs="Arial"/>
          <w:sz w:val="24"/>
          <w:szCs w:val="24"/>
        </w:rPr>
        <w:t>n</w:t>
      </w:r>
      <w:r>
        <w:rPr>
          <w:rFonts w:ascii="Arial" w:hAnsi="Arial" w:cs="Arial"/>
          <w:sz w:val="24"/>
          <w:szCs w:val="24"/>
        </w:rPr>
        <w:t xml:space="preserve"> a juicio crítico todas las creencias (espíritu crítico)</w:t>
      </w:r>
      <w:r>
        <w:rPr>
          <w:rStyle w:val="Refdenotaalfinal"/>
          <w:rFonts w:ascii="Arial" w:hAnsi="Arial" w:cs="Arial"/>
          <w:sz w:val="24"/>
          <w:szCs w:val="24"/>
        </w:rPr>
        <w:endnoteReference w:id="4"/>
      </w:r>
      <w:r>
        <w:rPr>
          <w:rFonts w:ascii="Arial" w:hAnsi="Arial" w:cs="Arial"/>
          <w:sz w:val="24"/>
          <w:szCs w:val="24"/>
        </w:rPr>
        <w:t>.</w:t>
      </w:r>
    </w:p>
    <w:p w:rsidR="0066335C" w:rsidRDefault="00153050" w:rsidP="00F4675B">
      <w:pPr>
        <w:ind w:left="284" w:firstLine="283"/>
        <w:jc w:val="center"/>
        <w:rPr>
          <w:rFonts w:ascii="Arial" w:hAnsi="Arial" w:cs="Arial"/>
          <w:sz w:val="24"/>
          <w:szCs w:val="24"/>
        </w:rPr>
      </w:pPr>
      <w:r w:rsidRPr="00153050">
        <w:rPr>
          <w:rFonts w:ascii="Arial" w:hAnsi="Arial" w:cs="Arial"/>
          <w:b/>
          <w:sz w:val="24"/>
          <w:szCs w:val="24"/>
        </w:rPr>
        <w:t xml:space="preserve">En </w:t>
      </w:r>
      <w:r w:rsidR="00E22883" w:rsidRPr="00153050">
        <w:rPr>
          <w:rFonts w:ascii="Arial" w:hAnsi="Arial" w:cs="Arial"/>
          <w:b/>
          <w:sz w:val="24"/>
          <w:szCs w:val="24"/>
        </w:rPr>
        <w:t>E</w:t>
      </w:r>
      <w:r w:rsidRPr="00153050">
        <w:rPr>
          <w:rFonts w:ascii="Arial" w:hAnsi="Arial" w:cs="Arial"/>
          <w:b/>
          <w:sz w:val="24"/>
          <w:szCs w:val="24"/>
        </w:rPr>
        <w:t>spaña</w:t>
      </w:r>
    </w:p>
    <w:p w:rsidR="0066335C" w:rsidRDefault="00153050" w:rsidP="0066335C">
      <w:pPr>
        <w:ind w:left="284" w:firstLine="283"/>
        <w:jc w:val="both"/>
        <w:rPr>
          <w:rFonts w:ascii="Arial" w:hAnsi="Arial" w:cs="Arial"/>
          <w:sz w:val="24"/>
          <w:szCs w:val="24"/>
        </w:rPr>
      </w:pPr>
      <w:r>
        <w:rPr>
          <w:rFonts w:ascii="Arial" w:hAnsi="Arial" w:cs="Arial"/>
          <w:sz w:val="24"/>
          <w:szCs w:val="24"/>
        </w:rPr>
        <w:t>El p</w:t>
      </w:r>
      <w:r w:rsidR="00E22883">
        <w:rPr>
          <w:rFonts w:ascii="Arial" w:hAnsi="Arial" w:cs="Arial"/>
          <w:sz w:val="24"/>
          <w:szCs w:val="24"/>
        </w:rPr>
        <w:t>ensamiento ilustrado llegó a España desde Francia, a pesar de la resistencia de algunos sectores, a través de traducciones de libros, viajes de intelectuales</w:t>
      </w:r>
      <w:r>
        <w:rPr>
          <w:rFonts w:ascii="Arial" w:hAnsi="Arial" w:cs="Arial"/>
          <w:sz w:val="24"/>
          <w:szCs w:val="24"/>
        </w:rPr>
        <w:t xml:space="preserve"> y distribución de periódicos y revistas.</w:t>
      </w:r>
    </w:p>
    <w:p w:rsidR="00F4675B" w:rsidRDefault="00153050" w:rsidP="0066335C">
      <w:pPr>
        <w:ind w:left="284" w:firstLine="283"/>
        <w:jc w:val="both"/>
        <w:rPr>
          <w:rFonts w:ascii="Arial" w:hAnsi="Arial" w:cs="Arial"/>
          <w:sz w:val="24"/>
          <w:szCs w:val="24"/>
        </w:rPr>
      </w:pPr>
      <w:r>
        <w:rPr>
          <w:rFonts w:ascii="Arial" w:hAnsi="Arial" w:cs="Arial"/>
          <w:sz w:val="24"/>
          <w:szCs w:val="24"/>
        </w:rPr>
        <w:t>Este en este siglo, con el afán de promover el conocimiento y la cultura, se crean la Biblioteca Nacional y –a ejemplo francés y bajo el auspicio real—academias como la Real Academia Española (por ser la primera no se apellidó “de la Lengua”) y la Real Academia de Historia.</w:t>
      </w:r>
    </w:p>
    <w:p w:rsidR="00F4675B" w:rsidRDefault="00F4675B">
      <w:pPr>
        <w:rPr>
          <w:rFonts w:ascii="Arial" w:hAnsi="Arial" w:cs="Arial"/>
          <w:sz w:val="24"/>
          <w:szCs w:val="24"/>
        </w:rPr>
      </w:pPr>
      <w:r>
        <w:rPr>
          <w:rFonts w:ascii="Arial" w:hAnsi="Arial" w:cs="Arial"/>
          <w:sz w:val="24"/>
          <w:szCs w:val="24"/>
        </w:rPr>
        <w:br w:type="page"/>
      </w:r>
    </w:p>
    <w:p w:rsidR="00F4675B" w:rsidRPr="00F4675B" w:rsidRDefault="00F4675B" w:rsidP="00F4675B">
      <w:pPr>
        <w:ind w:left="284" w:firstLine="284"/>
        <w:contextualSpacing/>
        <w:jc w:val="center"/>
        <w:rPr>
          <w:rFonts w:ascii="Arial" w:hAnsi="Arial" w:cs="Arial"/>
          <w:b/>
          <w:sz w:val="24"/>
          <w:szCs w:val="24"/>
        </w:rPr>
      </w:pPr>
      <w:r w:rsidRPr="00F4675B">
        <w:rPr>
          <w:rFonts w:ascii="Arial" w:hAnsi="Arial" w:cs="Arial"/>
          <w:b/>
          <w:sz w:val="24"/>
          <w:szCs w:val="24"/>
        </w:rPr>
        <w:lastRenderedPageBreak/>
        <w:t>CÓ</w:t>
      </w:r>
      <w:r w:rsidR="00153050" w:rsidRPr="00F4675B">
        <w:rPr>
          <w:rFonts w:ascii="Arial" w:hAnsi="Arial" w:cs="Arial"/>
          <w:b/>
          <w:sz w:val="24"/>
          <w:szCs w:val="24"/>
        </w:rPr>
        <w:t xml:space="preserve">MO SE REFLEJA ESTE AMBIENTE POLÍTICO E INTELECTUAL </w:t>
      </w:r>
    </w:p>
    <w:p w:rsidR="0066335C" w:rsidRPr="00F4675B" w:rsidRDefault="00153050" w:rsidP="00F4675B">
      <w:pPr>
        <w:ind w:left="284" w:firstLine="284"/>
        <w:contextualSpacing/>
        <w:jc w:val="center"/>
        <w:rPr>
          <w:rFonts w:ascii="Arial" w:hAnsi="Arial" w:cs="Arial"/>
          <w:b/>
          <w:sz w:val="24"/>
          <w:szCs w:val="24"/>
        </w:rPr>
      </w:pPr>
      <w:r w:rsidRPr="00F4675B">
        <w:rPr>
          <w:rFonts w:ascii="Arial" w:hAnsi="Arial" w:cs="Arial"/>
          <w:b/>
          <w:sz w:val="24"/>
          <w:szCs w:val="24"/>
        </w:rPr>
        <w:t>EN LA LITERATURA</w:t>
      </w:r>
    </w:p>
    <w:p w:rsidR="0066335C" w:rsidRDefault="00153050" w:rsidP="0066335C">
      <w:pPr>
        <w:ind w:left="284" w:firstLine="283"/>
        <w:jc w:val="both"/>
        <w:rPr>
          <w:rFonts w:ascii="Arial" w:hAnsi="Arial" w:cs="Arial"/>
          <w:sz w:val="24"/>
          <w:szCs w:val="24"/>
        </w:rPr>
      </w:pPr>
      <w:r>
        <w:rPr>
          <w:rFonts w:ascii="Arial" w:hAnsi="Arial" w:cs="Arial"/>
          <w:sz w:val="24"/>
          <w:szCs w:val="24"/>
        </w:rPr>
        <w:t xml:space="preserve">El espíritu político reformador y el pensamiento crítico hacen que el fin de la literatura </w:t>
      </w:r>
      <w:r w:rsidR="00820F62">
        <w:rPr>
          <w:rFonts w:ascii="Arial" w:hAnsi="Arial" w:cs="Arial"/>
          <w:sz w:val="24"/>
          <w:szCs w:val="24"/>
        </w:rPr>
        <w:t xml:space="preserve">sea didáctico, es decir, </w:t>
      </w:r>
      <w:r>
        <w:rPr>
          <w:rFonts w:ascii="Arial" w:hAnsi="Arial" w:cs="Arial"/>
          <w:sz w:val="24"/>
          <w:szCs w:val="24"/>
        </w:rPr>
        <w:t>no entretener sino enseñar (</w:t>
      </w:r>
      <w:r w:rsidRPr="00153050">
        <w:rPr>
          <w:rFonts w:ascii="Arial" w:hAnsi="Arial" w:cs="Arial"/>
          <w:i/>
          <w:sz w:val="24"/>
          <w:szCs w:val="24"/>
        </w:rPr>
        <w:t>docere delectando</w:t>
      </w:r>
      <w:r>
        <w:rPr>
          <w:rFonts w:ascii="Arial" w:hAnsi="Arial" w:cs="Arial"/>
          <w:sz w:val="24"/>
          <w:szCs w:val="24"/>
        </w:rPr>
        <w:t>), así como realizar</w:t>
      </w:r>
      <w:r w:rsidR="00F4675B">
        <w:rPr>
          <w:rFonts w:ascii="Arial" w:hAnsi="Arial" w:cs="Arial"/>
          <w:sz w:val="24"/>
          <w:szCs w:val="24"/>
        </w:rPr>
        <w:t xml:space="preserve"> una</w:t>
      </w:r>
      <w:r>
        <w:rPr>
          <w:rFonts w:ascii="Arial" w:hAnsi="Arial" w:cs="Arial"/>
          <w:sz w:val="24"/>
          <w:szCs w:val="24"/>
        </w:rPr>
        <w:t xml:space="preserve"> crítica de costumbres y </w:t>
      </w:r>
      <w:r w:rsidR="00F4675B">
        <w:rPr>
          <w:rFonts w:ascii="Arial" w:hAnsi="Arial" w:cs="Arial"/>
          <w:sz w:val="24"/>
          <w:szCs w:val="24"/>
        </w:rPr>
        <w:t>favorecer una reforma de las mismas</w:t>
      </w:r>
      <w:r>
        <w:rPr>
          <w:rFonts w:ascii="Arial" w:hAnsi="Arial" w:cs="Arial"/>
          <w:sz w:val="24"/>
          <w:szCs w:val="24"/>
        </w:rPr>
        <w:t xml:space="preserve">. </w:t>
      </w:r>
      <w:r w:rsidR="00820F62">
        <w:rPr>
          <w:rFonts w:ascii="Arial" w:hAnsi="Arial" w:cs="Arial"/>
          <w:sz w:val="24"/>
          <w:szCs w:val="24"/>
        </w:rPr>
        <w:t>Es</w:t>
      </w:r>
      <w:r w:rsidR="00F4675B">
        <w:rPr>
          <w:rFonts w:ascii="Arial" w:hAnsi="Arial" w:cs="Arial"/>
          <w:sz w:val="24"/>
          <w:szCs w:val="24"/>
        </w:rPr>
        <w:t>t</w:t>
      </w:r>
      <w:r w:rsidR="00820F62">
        <w:rPr>
          <w:rFonts w:ascii="Arial" w:hAnsi="Arial" w:cs="Arial"/>
          <w:sz w:val="24"/>
          <w:szCs w:val="24"/>
        </w:rPr>
        <w:t>o hace que los escritores elijan los géneros más propicios para ello</w:t>
      </w:r>
      <w:r w:rsidR="00F4675B">
        <w:rPr>
          <w:rFonts w:ascii="Arial" w:hAnsi="Arial" w:cs="Arial"/>
          <w:sz w:val="24"/>
          <w:szCs w:val="24"/>
        </w:rPr>
        <w:t>,</w:t>
      </w:r>
      <w:r w:rsidR="00820F62">
        <w:rPr>
          <w:rFonts w:ascii="Arial" w:hAnsi="Arial" w:cs="Arial"/>
          <w:sz w:val="24"/>
          <w:szCs w:val="24"/>
        </w:rPr>
        <w:t xml:space="preserve"> como el ensayo y el teatro.</w:t>
      </w:r>
    </w:p>
    <w:p w:rsidR="0066335C" w:rsidRDefault="00820F62" w:rsidP="0066335C">
      <w:pPr>
        <w:ind w:left="284" w:firstLine="283"/>
        <w:jc w:val="both"/>
        <w:rPr>
          <w:rFonts w:ascii="Arial" w:hAnsi="Arial" w:cs="Arial"/>
          <w:sz w:val="24"/>
          <w:szCs w:val="24"/>
        </w:rPr>
      </w:pPr>
      <w:r>
        <w:rPr>
          <w:rFonts w:ascii="Arial" w:hAnsi="Arial" w:cs="Arial"/>
          <w:sz w:val="24"/>
          <w:szCs w:val="24"/>
        </w:rPr>
        <w:t>El modelo estético se ha denominado Neoclasicismo, que significa recuperación del clasicismo, esto es, de los modelos de la Grecia y Roma antiguas. De forma similar a lo que ocurrió en el Renacimiento (dos siglos antes), cuando se recuperó parte de la cultura clásica tras el abandono que había sufrido en la Edad Media, ahora en la Ilustración los modelos grecolatinos se vuelven a cultivar de forma equ</w:t>
      </w:r>
      <w:r w:rsidR="00F4675B">
        <w:rPr>
          <w:rFonts w:ascii="Arial" w:hAnsi="Arial" w:cs="Arial"/>
          <w:sz w:val="24"/>
          <w:szCs w:val="24"/>
        </w:rPr>
        <w:t>ilibrada, serena, proporcionada y</w:t>
      </w:r>
      <w:r>
        <w:rPr>
          <w:rFonts w:ascii="Arial" w:hAnsi="Arial" w:cs="Arial"/>
          <w:sz w:val="24"/>
          <w:szCs w:val="24"/>
        </w:rPr>
        <w:t xml:space="preserve"> sosegada tras la exuberancia y el exceso al que se habían </w:t>
      </w:r>
      <w:r w:rsidR="00F4675B">
        <w:rPr>
          <w:rFonts w:ascii="Arial" w:hAnsi="Arial" w:cs="Arial"/>
          <w:sz w:val="24"/>
          <w:szCs w:val="24"/>
        </w:rPr>
        <w:t>conducido</w:t>
      </w:r>
      <w:r>
        <w:rPr>
          <w:rFonts w:ascii="Arial" w:hAnsi="Arial" w:cs="Arial"/>
          <w:sz w:val="24"/>
          <w:szCs w:val="24"/>
        </w:rPr>
        <w:t xml:space="preserve"> durante el Barroco. </w:t>
      </w:r>
    </w:p>
    <w:p w:rsidR="0066335C" w:rsidRDefault="00820F62" w:rsidP="0066335C">
      <w:pPr>
        <w:ind w:left="284" w:firstLine="283"/>
        <w:jc w:val="both"/>
        <w:rPr>
          <w:rFonts w:ascii="Arial" w:hAnsi="Arial" w:cs="Arial"/>
          <w:sz w:val="24"/>
          <w:szCs w:val="24"/>
        </w:rPr>
      </w:pPr>
      <w:r>
        <w:rPr>
          <w:rFonts w:ascii="Arial" w:hAnsi="Arial" w:cs="Arial"/>
          <w:sz w:val="24"/>
          <w:szCs w:val="24"/>
        </w:rPr>
        <w:t>Frente al pesimismo, el desequilibrio, el artificio y la imaginación del Barroco, se prefiere el optimismo sosegado, el equilibrio, la naturalidad en el lenguaje y el racionalismo.</w:t>
      </w:r>
    </w:p>
    <w:p w:rsidR="0066335C" w:rsidRPr="00F4675B" w:rsidRDefault="00B54BD0" w:rsidP="00F4675B">
      <w:pPr>
        <w:ind w:left="284" w:firstLine="283"/>
        <w:jc w:val="center"/>
        <w:rPr>
          <w:rFonts w:ascii="Arial" w:hAnsi="Arial" w:cs="Arial"/>
          <w:b/>
          <w:sz w:val="24"/>
          <w:szCs w:val="24"/>
        </w:rPr>
      </w:pPr>
      <w:r w:rsidRPr="00F4675B">
        <w:rPr>
          <w:rFonts w:ascii="Arial" w:hAnsi="Arial" w:cs="Arial"/>
          <w:b/>
          <w:sz w:val="24"/>
          <w:szCs w:val="24"/>
        </w:rPr>
        <w:t>GÉNEROS LITERARIOS, AUTORES Y OBRAS</w:t>
      </w:r>
    </w:p>
    <w:p w:rsidR="0066335C" w:rsidRDefault="00EA5FA8" w:rsidP="0066335C">
      <w:pPr>
        <w:ind w:left="284" w:firstLine="283"/>
        <w:jc w:val="both"/>
        <w:rPr>
          <w:rFonts w:ascii="Arial" w:hAnsi="Arial" w:cs="Arial"/>
          <w:sz w:val="24"/>
          <w:szCs w:val="24"/>
        </w:rPr>
      </w:pPr>
      <w:r>
        <w:rPr>
          <w:rFonts w:ascii="Arial" w:hAnsi="Arial" w:cs="Arial"/>
          <w:sz w:val="24"/>
          <w:szCs w:val="24"/>
        </w:rPr>
        <w:t xml:space="preserve">El </w:t>
      </w:r>
      <w:r w:rsidRPr="00EA5FA8">
        <w:rPr>
          <w:rFonts w:ascii="Arial" w:hAnsi="Arial" w:cs="Arial"/>
          <w:b/>
          <w:sz w:val="24"/>
          <w:szCs w:val="24"/>
          <w:u w:val="single"/>
        </w:rPr>
        <w:t>ensayo</w:t>
      </w:r>
      <w:r>
        <w:rPr>
          <w:rFonts w:ascii="Arial" w:hAnsi="Arial" w:cs="Arial"/>
          <w:sz w:val="24"/>
          <w:szCs w:val="24"/>
        </w:rPr>
        <w:t xml:space="preserve"> es un texto argumentativo en el que un pensador desarrolla un tema político, económico, social, cultural… (</w:t>
      </w:r>
      <w:r w:rsidR="00F4675B">
        <w:rPr>
          <w:rFonts w:ascii="Arial" w:hAnsi="Arial" w:cs="Arial"/>
          <w:sz w:val="24"/>
          <w:szCs w:val="24"/>
        </w:rPr>
        <w:t xml:space="preserve">en definitiva, un tema </w:t>
      </w:r>
      <w:r>
        <w:rPr>
          <w:rFonts w:ascii="Arial" w:hAnsi="Arial" w:cs="Arial"/>
          <w:sz w:val="24"/>
          <w:szCs w:val="24"/>
        </w:rPr>
        <w:t>humano o de las ciencias sociales) desde un punto de vista personal y con un empleo del lenguaje cuidado y elegante que le dota de carácter literario. Por estas características, el ensayo se constituyó en el mejor medio par</w:t>
      </w:r>
      <w:r w:rsidR="00F4675B">
        <w:rPr>
          <w:rFonts w:ascii="Arial" w:hAnsi="Arial" w:cs="Arial"/>
          <w:sz w:val="24"/>
          <w:szCs w:val="24"/>
        </w:rPr>
        <w:t>a</w:t>
      </w:r>
      <w:r>
        <w:rPr>
          <w:rFonts w:ascii="Arial" w:hAnsi="Arial" w:cs="Arial"/>
          <w:sz w:val="24"/>
          <w:szCs w:val="24"/>
        </w:rPr>
        <w:t xml:space="preserve"> la difusión de las ideas y</w:t>
      </w:r>
      <w:r w:rsidR="00F4675B">
        <w:rPr>
          <w:rFonts w:ascii="Arial" w:hAnsi="Arial" w:cs="Arial"/>
          <w:sz w:val="24"/>
          <w:szCs w:val="24"/>
        </w:rPr>
        <w:t xml:space="preserve"> de los</w:t>
      </w:r>
      <w:r>
        <w:rPr>
          <w:rFonts w:ascii="Arial" w:hAnsi="Arial" w:cs="Arial"/>
          <w:sz w:val="24"/>
          <w:szCs w:val="24"/>
        </w:rPr>
        <w:t xml:space="preserve"> propósitos didácticos, críticos y reformadores de los ilustrados. Sus representantes son B. J. Feijoo y G. M. de Jovellanos.</w:t>
      </w:r>
    </w:p>
    <w:p w:rsidR="0066335C" w:rsidRDefault="00EA5FA8" w:rsidP="0066335C">
      <w:pPr>
        <w:ind w:left="284" w:firstLine="283"/>
        <w:jc w:val="both"/>
        <w:rPr>
          <w:rFonts w:ascii="Arial" w:hAnsi="Arial" w:cs="Arial"/>
          <w:sz w:val="24"/>
          <w:szCs w:val="24"/>
        </w:rPr>
      </w:pPr>
      <w:r>
        <w:rPr>
          <w:rFonts w:ascii="Arial" w:hAnsi="Arial" w:cs="Arial"/>
          <w:sz w:val="24"/>
          <w:szCs w:val="24"/>
        </w:rPr>
        <w:t xml:space="preserve">Las </w:t>
      </w:r>
      <w:r w:rsidRPr="0031220E">
        <w:rPr>
          <w:rFonts w:ascii="Arial" w:hAnsi="Arial" w:cs="Arial"/>
          <w:b/>
          <w:sz w:val="24"/>
          <w:szCs w:val="24"/>
          <w:u w:val="single"/>
        </w:rPr>
        <w:t>fábulas</w:t>
      </w:r>
      <w:r>
        <w:rPr>
          <w:rFonts w:ascii="Arial" w:hAnsi="Arial" w:cs="Arial"/>
          <w:sz w:val="24"/>
          <w:szCs w:val="24"/>
        </w:rPr>
        <w:t xml:space="preserve"> (cultivadas en la Antigüedad) también son elegid</w:t>
      </w:r>
      <w:r w:rsidR="0031220E">
        <w:rPr>
          <w:rFonts w:ascii="Arial" w:hAnsi="Arial" w:cs="Arial"/>
          <w:sz w:val="24"/>
          <w:szCs w:val="24"/>
        </w:rPr>
        <w:t>as ahora por su fin moralizador y ejemplificante. Su exponente es Tomás de Iriarte, que las escribe en verso</w:t>
      </w:r>
      <w:r w:rsidR="0031220E">
        <w:rPr>
          <w:rStyle w:val="Refdenotaalfinal"/>
          <w:rFonts w:ascii="Arial" w:hAnsi="Arial" w:cs="Arial"/>
          <w:sz w:val="24"/>
          <w:szCs w:val="24"/>
        </w:rPr>
        <w:endnoteReference w:id="5"/>
      </w:r>
      <w:r w:rsidR="0031220E">
        <w:rPr>
          <w:rFonts w:ascii="Arial" w:hAnsi="Arial" w:cs="Arial"/>
          <w:sz w:val="24"/>
          <w:szCs w:val="24"/>
        </w:rPr>
        <w:t>.</w:t>
      </w:r>
    </w:p>
    <w:p w:rsidR="00F4675B" w:rsidRDefault="0031220E" w:rsidP="0066335C">
      <w:pPr>
        <w:ind w:left="284" w:firstLine="283"/>
        <w:jc w:val="both"/>
        <w:rPr>
          <w:rFonts w:ascii="Arial" w:hAnsi="Arial" w:cs="Arial"/>
          <w:sz w:val="24"/>
          <w:szCs w:val="24"/>
        </w:rPr>
      </w:pPr>
      <w:r>
        <w:rPr>
          <w:rFonts w:ascii="Arial" w:hAnsi="Arial" w:cs="Arial"/>
          <w:sz w:val="24"/>
          <w:szCs w:val="24"/>
        </w:rPr>
        <w:t xml:space="preserve">El </w:t>
      </w:r>
      <w:r w:rsidRPr="0031220E">
        <w:rPr>
          <w:rFonts w:ascii="Arial" w:hAnsi="Arial" w:cs="Arial"/>
          <w:b/>
          <w:sz w:val="24"/>
          <w:szCs w:val="24"/>
          <w:u w:val="single"/>
        </w:rPr>
        <w:t>teatro</w:t>
      </w:r>
      <w:r>
        <w:rPr>
          <w:rFonts w:ascii="Arial" w:hAnsi="Arial" w:cs="Arial"/>
          <w:sz w:val="24"/>
          <w:szCs w:val="24"/>
        </w:rPr>
        <w:t xml:space="preserve"> deja de ser una forma de ocio popular y multitudinaria como lo fue en el siglo anterior, cuando todas las clases sociales se reunían en las corralas a ver las comedias de Lope de Vega en las que se mezclaban lo trágico y lo cómico (como en la vida misma). </w:t>
      </w:r>
    </w:p>
    <w:p w:rsidR="0079246C" w:rsidRDefault="0031220E" w:rsidP="0066335C">
      <w:pPr>
        <w:ind w:left="284" w:firstLine="283"/>
        <w:jc w:val="both"/>
        <w:rPr>
          <w:rFonts w:ascii="Arial" w:hAnsi="Arial" w:cs="Arial"/>
          <w:sz w:val="24"/>
          <w:szCs w:val="24"/>
        </w:rPr>
      </w:pPr>
      <w:r>
        <w:rPr>
          <w:rFonts w:ascii="Arial" w:hAnsi="Arial" w:cs="Arial"/>
          <w:sz w:val="24"/>
          <w:szCs w:val="24"/>
        </w:rPr>
        <w:t>Los autores de teatro ahora escribirán obras con el fin de revisar y reformar costumbres</w:t>
      </w:r>
      <w:r w:rsidR="0079246C">
        <w:rPr>
          <w:rFonts w:ascii="Arial" w:hAnsi="Arial" w:cs="Arial"/>
          <w:sz w:val="24"/>
          <w:szCs w:val="24"/>
        </w:rPr>
        <w:t>. El público es minoritario</w:t>
      </w:r>
      <w:r>
        <w:rPr>
          <w:rFonts w:ascii="Arial" w:hAnsi="Arial" w:cs="Arial"/>
          <w:sz w:val="24"/>
          <w:szCs w:val="24"/>
        </w:rPr>
        <w:t xml:space="preserve">. </w:t>
      </w:r>
    </w:p>
    <w:p w:rsidR="0079246C" w:rsidRDefault="0079246C">
      <w:pPr>
        <w:rPr>
          <w:rFonts w:ascii="Arial" w:hAnsi="Arial" w:cs="Arial"/>
          <w:sz w:val="24"/>
          <w:szCs w:val="24"/>
        </w:rPr>
      </w:pPr>
      <w:r>
        <w:rPr>
          <w:rFonts w:ascii="Arial" w:hAnsi="Arial" w:cs="Arial"/>
          <w:sz w:val="24"/>
          <w:szCs w:val="24"/>
        </w:rPr>
        <w:br w:type="page"/>
      </w:r>
    </w:p>
    <w:p w:rsidR="0031220E" w:rsidRDefault="0031220E" w:rsidP="0066335C">
      <w:pPr>
        <w:ind w:left="284" w:firstLine="283"/>
        <w:jc w:val="both"/>
        <w:rPr>
          <w:rFonts w:ascii="Arial" w:hAnsi="Arial" w:cs="Arial"/>
          <w:sz w:val="24"/>
          <w:szCs w:val="24"/>
        </w:rPr>
      </w:pPr>
      <w:r>
        <w:rPr>
          <w:rFonts w:ascii="Arial" w:hAnsi="Arial" w:cs="Arial"/>
          <w:sz w:val="24"/>
          <w:szCs w:val="24"/>
        </w:rPr>
        <w:lastRenderedPageBreak/>
        <w:t xml:space="preserve">Los principios estéticos del Neoclasicismo harán que, de acuerdo con el modelo del teatro francés, </w:t>
      </w:r>
      <w:r w:rsidR="0079246C">
        <w:rPr>
          <w:rFonts w:ascii="Arial" w:hAnsi="Arial" w:cs="Arial"/>
          <w:sz w:val="24"/>
          <w:szCs w:val="24"/>
        </w:rPr>
        <w:t xml:space="preserve">los autores </w:t>
      </w:r>
      <w:r>
        <w:rPr>
          <w:rFonts w:ascii="Arial" w:hAnsi="Arial" w:cs="Arial"/>
          <w:sz w:val="24"/>
          <w:szCs w:val="24"/>
        </w:rPr>
        <w:t>retomen normas de la Antigüedad greco-latina</w:t>
      </w:r>
      <w:r w:rsidR="0079246C">
        <w:rPr>
          <w:rFonts w:ascii="Arial" w:hAnsi="Arial" w:cs="Arial"/>
          <w:sz w:val="24"/>
          <w:szCs w:val="24"/>
        </w:rPr>
        <w:t>:</w:t>
      </w:r>
    </w:p>
    <w:p w:rsidR="0031220E" w:rsidRDefault="0031220E" w:rsidP="0031220E">
      <w:pPr>
        <w:pStyle w:val="Prrafodelista"/>
        <w:numPr>
          <w:ilvl w:val="0"/>
          <w:numId w:val="1"/>
        </w:numPr>
        <w:jc w:val="both"/>
        <w:rPr>
          <w:rFonts w:ascii="Arial" w:hAnsi="Arial" w:cs="Arial"/>
          <w:sz w:val="24"/>
          <w:szCs w:val="24"/>
        </w:rPr>
      </w:pPr>
      <w:r>
        <w:rPr>
          <w:rFonts w:ascii="Arial" w:hAnsi="Arial" w:cs="Arial"/>
          <w:sz w:val="24"/>
          <w:szCs w:val="24"/>
        </w:rPr>
        <w:t>no mezclan</w:t>
      </w:r>
      <w:r w:rsidRPr="0031220E">
        <w:rPr>
          <w:rFonts w:ascii="Arial" w:hAnsi="Arial" w:cs="Arial"/>
          <w:sz w:val="24"/>
          <w:szCs w:val="24"/>
        </w:rPr>
        <w:t xml:space="preserve"> la comedia y la tragedia</w:t>
      </w:r>
      <w:r>
        <w:rPr>
          <w:rFonts w:ascii="Arial" w:hAnsi="Arial" w:cs="Arial"/>
          <w:sz w:val="24"/>
          <w:szCs w:val="24"/>
        </w:rPr>
        <w:t xml:space="preserve"> en una misma obra</w:t>
      </w:r>
    </w:p>
    <w:p w:rsidR="0031220E" w:rsidRDefault="0031220E" w:rsidP="0031220E">
      <w:pPr>
        <w:pStyle w:val="Prrafodelista"/>
        <w:numPr>
          <w:ilvl w:val="0"/>
          <w:numId w:val="1"/>
        </w:numPr>
        <w:jc w:val="both"/>
        <w:rPr>
          <w:rFonts w:ascii="Arial" w:hAnsi="Arial" w:cs="Arial"/>
          <w:sz w:val="24"/>
          <w:szCs w:val="24"/>
        </w:rPr>
      </w:pPr>
      <w:r>
        <w:rPr>
          <w:rFonts w:ascii="Arial" w:hAnsi="Arial" w:cs="Arial"/>
          <w:sz w:val="24"/>
          <w:szCs w:val="24"/>
        </w:rPr>
        <w:t>respetan la regla de las tres unidades:</w:t>
      </w:r>
    </w:p>
    <w:p w:rsidR="0031220E" w:rsidRDefault="0079246C" w:rsidP="0031220E">
      <w:pPr>
        <w:pStyle w:val="Prrafodelista"/>
        <w:numPr>
          <w:ilvl w:val="1"/>
          <w:numId w:val="1"/>
        </w:numPr>
        <w:jc w:val="both"/>
        <w:rPr>
          <w:rFonts w:ascii="Arial" w:hAnsi="Arial" w:cs="Arial"/>
          <w:sz w:val="24"/>
          <w:szCs w:val="24"/>
        </w:rPr>
      </w:pPr>
      <w:r w:rsidRPr="0079246C">
        <w:rPr>
          <w:rFonts w:ascii="Arial" w:hAnsi="Arial" w:cs="Arial"/>
          <w:i/>
          <w:sz w:val="24"/>
          <w:szCs w:val="24"/>
        </w:rPr>
        <w:t>Unidad de acción</w:t>
      </w:r>
      <w:r>
        <w:rPr>
          <w:rFonts w:ascii="Arial" w:hAnsi="Arial" w:cs="Arial"/>
          <w:sz w:val="24"/>
          <w:szCs w:val="24"/>
        </w:rPr>
        <w:t>: S</w:t>
      </w:r>
      <w:r w:rsidR="0031220E">
        <w:rPr>
          <w:rFonts w:ascii="Arial" w:hAnsi="Arial" w:cs="Arial"/>
          <w:sz w:val="24"/>
          <w:szCs w:val="24"/>
        </w:rPr>
        <w:t>olo existe una acción o trama (no hay historias cruzadas ni paralelas)</w:t>
      </w:r>
    </w:p>
    <w:p w:rsidR="0031220E" w:rsidRDefault="0079246C" w:rsidP="0031220E">
      <w:pPr>
        <w:pStyle w:val="Prrafodelista"/>
        <w:numPr>
          <w:ilvl w:val="1"/>
          <w:numId w:val="1"/>
        </w:numPr>
        <w:jc w:val="both"/>
        <w:rPr>
          <w:rFonts w:ascii="Arial" w:hAnsi="Arial" w:cs="Arial"/>
          <w:sz w:val="24"/>
          <w:szCs w:val="24"/>
        </w:rPr>
      </w:pPr>
      <w:r w:rsidRPr="0079246C">
        <w:rPr>
          <w:rFonts w:ascii="Arial" w:hAnsi="Arial" w:cs="Arial"/>
          <w:i/>
          <w:sz w:val="24"/>
          <w:szCs w:val="24"/>
        </w:rPr>
        <w:t>Unidad de tiempo</w:t>
      </w:r>
      <w:r>
        <w:rPr>
          <w:rFonts w:ascii="Arial" w:hAnsi="Arial" w:cs="Arial"/>
          <w:sz w:val="24"/>
          <w:szCs w:val="24"/>
        </w:rPr>
        <w:t>: L</w:t>
      </w:r>
      <w:r w:rsidR="0031220E">
        <w:rPr>
          <w:rFonts w:ascii="Arial" w:hAnsi="Arial" w:cs="Arial"/>
          <w:sz w:val="24"/>
          <w:szCs w:val="24"/>
        </w:rPr>
        <w:t>a acción se desarrolla en un intervalo corto y continuo de tiempo (</w:t>
      </w:r>
      <w:r>
        <w:rPr>
          <w:rFonts w:ascii="Arial" w:hAnsi="Arial" w:cs="Arial"/>
          <w:sz w:val="24"/>
          <w:szCs w:val="24"/>
        </w:rPr>
        <w:t xml:space="preserve">en el Barroco, sin embargo, había </w:t>
      </w:r>
      <w:r w:rsidR="0031220E">
        <w:rPr>
          <w:rFonts w:ascii="Arial" w:hAnsi="Arial" w:cs="Arial"/>
          <w:sz w:val="24"/>
          <w:szCs w:val="24"/>
        </w:rPr>
        <w:t xml:space="preserve">saltos de </w:t>
      </w:r>
      <w:r>
        <w:rPr>
          <w:rFonts w:ascii="Arial" w:hAnsi="Arial" w:cs="Arial"/>
          <w:sz w:val="24"/>
          <w:szCs w:val="24"/>
        </w:rPr>
        <w:t>tiempo, incluso de años</w:t>
      </w:r>
      <w:r w:rsidR="0031220E">
        <w:rPr>
          <w:rFonts w:ascii="Arial" w:hAnsi="Arial" w:cs="Arial"/>
          <w:sz w:val="24"/>
          <w:szCs w:val="24"/>
        </w:rPr>
        <w:t>)</w:t>
      </w:r>
    </w:p>
    <w:p w:rsidR="0031220E" w:rsidRDefault="0079246C" w:rsidP="0031220E">
      <w:pPr>
        <w:pStyle w:val="Prrafodelista"/>
        <w:numPr>
          <w:ilvl w:val="1"/>
          <w:numId w:val="1"/>
        </w:numPr>
        <w:jc w:val="both"/>
        <w:rPr>
          <w:rFonts w:ascii="Arial" w:hAnsi="Arial" w:cs="Arial"/>
          <w:sz w:val="24"/>
          <w:szCs w:val="24"/>
        </w:rPr>
      </w:pPr>
      <w:r w:rsidRPr="0079246C">
        <w:rPr>
          <w:rFonts w:ascii="Arial" w:hAnsi="Arial" w:cs="Arial"/>
          <w:i/>
          <w:sz w:val="24"/>
          <w:szCs w:val="24"/>
        </w:rPr>
        <w:t>Unidad de lugar</w:t>
      </w:r>
      <w:r>
        <w:rPr>
          <w:rFonts w:ascii="Arial" w:hAnsi="Arial" w:cs="Arial"/>
          <w:sz w:val="24"/>
          <w:szCs w:val="24"/>
        </w:rPr>
        <w:t>: L</w:t>
      </w:r>
      <w:r w:rsidR="0031220E">
        <w:rPr>
          <w:rFonts w:ascii="Arial" w:hAnsi="Arial" w:cs="Arial"/>
          <w:sz w:val="24"/>
          <w:szCs w:val="24"/>
        </w:rPr>
        <w:t xml:space="preserve">a acción se desarrolla </w:t>
      </w:r>
      <w:r>
        <w:rPr>
          <w:rFonts w:ascii="Arial" w:hAnsi="Arial" w:cs="Arial"/>
          <w:sz w:val="24"/>
          <w:szCs w:val="24"/>
        </w:rPr>
        <w:t>por completo</w:t>
      </w:r>
      <w:r w:rsidR="0031220E">
        <w:rPr>
          <w:rFonts w:ascii="Arial" w:hAnsi="Arial" w:cs="Arial"/>
          <w:sz w:val="24"/>
          <w:szCs w:val="24"/>
        </w:rPr>
        <w:t xml:space="preserve"> en un solo lugar (no en varias ciudades o incluso países como en el Barroco o en el </w:t>
      </w:r>
      <w:r w:rsidR="009112BF">
        <w:rPr>
          <w:rFonts w:ascii="Arial" w:hAnsi="Arial" w:cs="Arial"/>
          <w:sz w:val="24"/>
          <w:szCs w:val="24"/>
        </w:rPr>
        <w:t>Romanismo</w:t>
      </w:r>
      <w:r w:rsidR="0031220E">
        <w:rPr>
          <w:rFonts w:ascii="Arial" w:hAnsi="Arial" w:cs="Arial"/>
          <w:sz w:val="24"/>
          <w:szCs w:val="24"/>
        </w:rPr>
        <w:t>)</w:t>
      </w:r>
    </w:p>
    <w:p w:rsidR="0066335C" w:rsidRDefault="0066335C" w:rsidP="0031220E">
      <w:pPr>
        <w:pStyle w:val="Prrafodelista"/>
        <w:numPr>
          <w:ilvl w:val="0"/>
          <w:numId w:val="1"/>
        </w:numPr>
        <w:jc w:val="both"/>
        <w:rPr>
          <w:rFonts w:ascii="Arial" w:hAnsi="Arial" w:cs="Arial"/>
          <w:sz w:val="24"/>
          <w:szCs w:val="24"/>
        </w:rPr>
      </w:pPr>
      <w:r>
        <w:rPr>
          <w:rFonts w:ascii="Arial" w:hAnsi="Arial" w:cs="Arial"/>
          <w:sz w:val="24"/>
          <w:szCs w:val="24"/>
        </w:rPr>
        <w:t xml:space="preserve">vuelven a desarrollar la obra en solo tres actos (un acto es la parte de representación que media entre </w:t>
      </w:r>
      <w:r w:rsidR="0079246C">
        <w:rPr>
          <w:rFonts w:ascii="Arial" w:hAnsi="Arial" w:cs="Arial"/>
          <w:sz w:val="24"/>
          <w:szCs w:val="24"/>
        </w:rPr>
        <w:t xml:space="preserve">un </w:t>
      </w:r>
      <w:r>
        <w:rPr>
          <w:rFonts w:ascii="Arial" w:hAnsi="Arial" w:cs="Arial"/>
          <w:sz w:val="24"/>
          <w:szCs w:val="24"/>
        </w:rPr>
        <w:t xml:space="preserve">cierre y </w:t>
      </w:r>
      <w:r w:rsidR="0079246C">
        <w:rPr>
          <w:rFonts w:ascii="Arial" w:hAnsi="Arial" w:cs="Arial"/>
          <w:sz w:val="24"/>
          <w:szCs w:val="24"/>
        </w:rPr>
        <w:t xml:space="preserve">otro </w:t>
      </w:r>
      <w:r>
        <w:rPr>
          <w:rFonts w:ascii="Arial" w:hAnsi="Arial" w:cs="Arial"/>
          <w:sz w:val="24"/>
          <w:szCs w:val="24"/>
        </w:rPr>
        <w:t>cierre de telón).</w:t>
      </w:r>
    </w:p>
    <w:p w:rsidR="0066335C" w:rsidRDefault="0066335C" w:rsidP="0031220E">
      <w:pPr>
        <w:pStyle w:val="Prrafodelista"/>
        <w:numPr>
          <w:ilvl w:val="0"/>
          <w:numId w:val="1"/>
        </w:numPr>
        <w:jc w:val="both"/>
        <w:rPr>
          <w:rFonts w:ascii="Arial" w:hAnsi="Arial" w:cs="Arial"/>
          <w:sz w:val="24"/>
          <w:szCs w:val="24"/>
        </w:rPr>
      </w:pPr>
      <w:r>
        <w:rPr>
          <w:rFonts w:ascii="Arial" w:hAnsi="Arial" w:cs="Arial"/>
          <w:sz w:val="24"/>
          <w:szCs w:val="24"/>
        </w:rPr>
        <w:t>respetan la verosimilitud</w:t>
      </w:r>
      <w:r>
        <w:rPr>
          <w:rStyle w:val="Refdenotaalfinal"/>
          <w:rFonts w:ascii="Arial" w:hAnsi="Arial" w:cs="Arial"/>
          <w:sz w:val="24"/>
          <w:szCs w:val="24"/>
        </w:rPr>
        <w:endnoteReference w:id="6"/>
      </w:r>
      <w:r>
        <w:rPr>
          <w:rFonts w:ascii="Arial" w:hAnsi="Arial" w:cs="Arial"/>
          <w:sz w:val="24"/>
          <w:szCs w:val="24"/>
        </w:rPr>
        <w:t xml:space="preserve"> (frente al exceso imaginativo del Barroco)</w:t>
      </w:r>
    </w:p>
    <w:p w:rsidR="0031220E" w:rsidRDefault="0031220E" w:rsidP="0066335C">
      <w:pPr>
        <w:pStyle w:val="Prrafodelista"/>
        <w:jc w:val="both"/>
        <w:rPr>
          <w:rFonts w:ascii="Arial" w:hAnsi="Arial" w:cs="Arial"/>
          <w:sz w:val="24"/>
          <w:szCs w:val="24"/>
        </w:rPr>
      </w:pPr>
    </w:p>
    <w:p w:rsidR="006926E2" w:rsidRDefault="0079246C" w:rsidP="0066335C">
      <w:pPr>
        <w:pStyle w:val="Prrafodelista"/>
        <w:ind w:left="284" w:firstLine="283"/>
        <w:jc w:val="both"/>
        <w:rPr>
          <w:rFonts w:ascii="Arial" w:hAnsi="Arial" w:cs="Arial"/>
          <w:sz w:val="24"/>
          <w:szCs w:val="24"/>
        </w:rPr>
      </w:pPr>
      <w:r>
        <w:rPr>
          <w:rFonts w:ascii="Arial" w:hAnsi="Arial" w:cs="Arial"/>
          <w:sz w:val="24"/>
          <w:szCs w:val="24"/>
        </w:rPr>
        <w:t>Principales autores de teatro</w:t>
      </w:r>
      <w:r w:rsidR="006926E2">
        <w:rPr>
          <w:rFonts w:ascii="Arial" w:hAnsi="Arial" w:cs="Arial"/>
          <w:sz w:val="24"/>
          <w:szCs w:val="24"/>
        </w:rPr>
        <w:t>:</w:t>
      </w:r>
    </w:p>
    <w:p w:rsidR="006926E2" w:rsidRDefault="006926E2" w:rsidP="0066335C">
      <w:pPr>
        <w:pStyle w:val="Prrafodelista"/>
        <w:ind w:left="284" w:firstLine="283"/>
        <w:jc w:val="both"/>
        <w:rPr>
          <w:rFonts w:ascii="Arial" w:hAnsi="Arial" w:cs="Arial"/>
          <w:sz w:val="24"/>
          <w:szCs w:val="24"/>
        </w:rPr>
      </w:pPr>
      <w:r>
        <w:rPr>
          <w:rFonts w:ascii="Arial" w:hAnsi="Arial" w:cs="Arial"/>
          <w:sz w:val="24"/>
          <w:szCs w:val="24"/>
        </w:rPr>
        <w:t>-</w:t>
      </w:r>
      <w:r w:rsidR="0066335C">
        <w:rPr>
          <w:rFonts w:ascii="Arial" w:hAnsi="Arial" w:cs="Arial"/>
          <w:sz w:val="24"/>
          <w:szCs w:val="24"/>
        </w:rPr>
        <w:t xml:space="preserve"> </w:t>
      </w:r>
      <w:r w:rsidR="0066335C" w:rsidRPr="0066335C">
        <w:rPr>
          <w:rFonts w:ascii="Arial" w:hAnsi="Arial" w:cs="Arial"/>
          <w:i/>
          <w:sz w:val="24"/>
          <w:szCs w:val="24"/>
        </w:rPr>
        <w:t>García</w:t>
      </w:r>
      <w:r w:rsidR="0066335C">
        <w:rPr>
          <w:rFonts w:ascii="Arial" w:hAnsi="Arial" w:cs="Arial"/>
          <w:sz w:val="24"/>
          <w:szCs w:val="24"/>
        </w:rPr>
        <w:t xml:space="preserve"> de la Huerta, que en </w:t>
      </w:r>
      <w:r w:rsidR="0066335C">
        <w:rPr>
          <w:rFonts w:ascii="Arial" w:hAnsi="Arial" w:cs="Arial"/>
          <w:i/>
          <w:sz w:val="24"/>
          <w:szCs w:val="24"/>
        </w:rPr>
        <w:t xml:space="preserve">Raquel </w:t>
      </w:r>
      <w:r w:rsidR="0066335C">
        <w:rPr>
          <w:rFonts w:ascii="Arial" w:hAnsi="Arial" w:cs="Arial"/>
          <w:sz w:val="24"/>
          <w:szCs w:val="24"/>
        </w:rPr>
        <w:t>trata el tema de la lucha por la libertad</w:t>
      </w:r>
      <w:r>
        <w:rPr>
          <w:rFonts w:ascii="Arial" w:hAnsi="Arial" w:cs="Arial"/>
          <w:sz w:val="24"/>
          <w:szCs w:val="24"/>
        </w:rPr>
        <w:t>.</w:t>
      </w:r>
      <w:r w:rsidR="0066335C">
        <w:rPr>
          <w:rFonts w:ascii="Arial" w:hAnsi="Arial" w:cs="Arial"/>
          <w:sz w:val="24"/>
          <w:szCs w:val="24"/>
        </w:rPr>
        <w:t xml:space="preserve"> </w:t>
      </w:r>
    </w:p>
    <w:p w:rsidR="006926E2" w:rsidRDefault="006926E2" w:rsidP="0066335C">
      <w:pPr>
        <w:pStyle w:val="Prrafodelista"/>
        <w:ind w:left="284" w:firstLine="283"/>
        <w:jc w:val="both"/>
        <w:rPr>
          <w:rFonts w:ascii="Arial" w:hAnsi="Arial" w:cs="Arial"/>
          <w:sz w:val="24"/>
          <w:szCs w:val="24"/>
        </w:rPr>
      </w:pPr>
      <w:r>
        <w:rPr>
          <w:rFonts w:ascii="Arial" w:hAnsi="Arial" w:cs="Arial"/>
          <w:sz w:val="24"/>
          <w:szCs w:val="24"/>
        </w:rPr>
        <w:t xml:space="preserve">- </w:t>
      </w:r>
      <w:r w:rsidR="0066335C">
        <w:rPr>
          <w:rFonts w:ascii="Arial" w:hAnsi="Arial" w:cs="Arial"/>
          <w:sz w:val="24"/>
          <w:szCs w:val="24"/>
        </w:rPr>
        <w:t>Ramón de la Cruz</w:t>
      </w:r>
      <w:r>
        <w:rPr>
          <w:rFonts w:ascii="Arial" w:hAnsi="Arial" w:cs="Arial"/>
          <w:sz w:val="24"/>
          <w:szCs w:val="24"/>
        </w:rPr>
        <w:t xml:space="preserve">, </w:t>
      </w:r>
      <w:r w:rsidR="0066335C">
        <w:rPr>
          <w:rFonts w:ascii="Arial" w:hAnsi="Arial" w:cs="Arial"/>
          <w:sz w:val="24"/>
          <w:szCs w:val="24"/>
        </w:rPr>
        <w:t>que escribe sainetes, obras cortas como evolución de</w:t>
      </w:r>
      <w:r>
        <w:rPr>
          <w:rFonts w:ascii="Arial" w:hAnsi="Arial" w:cs="Arial"/>
          <w:sz w:val="24"/>
          <w:szCs w:val="24"/>
        </w:rPr>
        <w:t xml:space="preserve"> los entremeses de Cervantes.</w:t>
      </w:r>
    </w:p>
    <w:p w:rsidR="006926E2" w:rsidRDefault="006926E2" w:rsidP="006926E2">
      <w:pPr>
        <w:pStyle w:val="Prrafodelista"/>
        <w:ind w:left="284" w:firstLine="283"/>
        <w:jc w:val="both"/>
        <w:rPr>
          <w:rFonts w:ascii="Arial" w:hAnsi="Arial" w:cs="Arial"/>
          <w:sz w:val="24"/>
          <w:szCs w:val="24"/>
        </w:rPr>
      </w:pPr>
      <w:r>
        <w:rPr>
          <w:rFonts w:ascii="Arial" w:hAnsi="Arial" w:cs="Arial"/>
          <w:sz w:val="24"/>
          <w:szCs w:val="24"/>
        </w:rPr>
        <w:t xml:space="preserve">- </w:t>
      </w:r>
      <w:r w:rsidR="0066335C">
        <w:rPr>
          <w:rFonts w:ascii="Arial" w:hAnsi="Arial" w:cs="Arial"/>
          <w:sz w:val="24"/>
          <w:szCs w:val="24"/>
        </w:rPr>
        <w:t xml:space="preserve">Pero el máximo representante del teatro ilustrado reformador es Leandro Fernández de Moratín, cuyas principales obras son </w:t>
      </w:r>
    </w:p>
    <w:p w:rsidR="006926E2" w:rsidRDefault="0066335C" w:rsidP="006926E2">
      <w:pPr>
        <w:pStyle w:val="Prrafodelista"/>
        <w:numPr>
          <w:ilvl w:val="0"/>
          <w:numId w:val="4"/>
        </w:numPr>
        <w:jc w:val="both"/>
        <w:rPr>
          <w:rFonts w:ascii="Arial" w:hAnsi="Arial" w:cs="Arial"/>
          <w:sz w:val="24"/>
          <w:szCs w:val="24"/>
        </w:rPr>
      </w:pPr>
      <w:r w:rsidRPr="006926E2">
        <w:rPr>
          <w:rFonts w:ascii="Arial" w:hAnsi="Arial" w:cs="Arial"/>
          <w:i/>
          <w:sz w:val="24"/>
          <w:szCs w:val="24"/>
        </w:rPr>
        <w:t xml:space="preserve">Comedia nueva </w:t>
      </w:r>
      <w:r w:rsidRPr="006926E2">
        <w:rPr>
          <w:rFonts w:ascii="Arial" w:hAnsi="Arial" w:cs="Arial"/>
          <w:sz w:val="24"/>
          <w:szCs w:val="24"/>
        </w:rPr>
        <w:t xml:space="preserve">o </w:t>
      </w:r>
      <w:r w:rsidRPr="006926E2">
        <w:rPr>
          <w:rFonts w:ascii="Arial" w:hAnsi="Arial" w:cs="Arial"/>
          <w:i/>
          <w:sz w:val="24"/>
          <w:szCs w:val="24"/>
        </w:rPr>
        <w:t>El café</w:t>
      </w:r>
      <w:r w:rsidRPr="006926E2">
        <w:rPr>
          <w:rFonts w:ascii="Arial" w:hAnsi="Arial" w:cs="Arial"/>
          <w:sz w:val="24"/>
          <w:szCs w:val="24"/>
        </w:rPr>
        <w:t xml:space="preserve"> (una crítica del teatro barroco)</w:t>
      </w:r>
    </w:p>
    <w:p w:rsidR="006926E2" w:rsidRDefault="006926E2" w:rsidP="006926E2">
      <w:pPr>
        <w:pStyle w:val="Prrafodelista"/>
        <w:numPr>
          <w:ilvl w:val="0"/>
          <w:numId w:val="4"/>
        </w:numPr>
        <w:jc w:val="both"/>
        <w:rPr>
          <w:rFonts w:ascii="Arial" w:hAnsi="Arial" w:cs="Arial"/>
          <w:sz w:val="24"/>
          <w:szCs w:val="24"/>
        </w:rPr>
      </w:pPr>
      <w:r w:rsidRPr="006926E2">
        <w:rPr>
          <w:rFonts w:ascii="Arial" w:hAnsi="Arial" w:cs="Arial"/>
          <w:i/>
          <w:sz w:val="24"/>
          <w:szCs w:val="24"/>
        </w:rPr>
        <w:t>El sí de las niñas</w:t>
      </w:r>
    </w:p>
    <w:p w:rsidR="006926E2" w:rsidRDefault="006926E2" w:rsidP="006926E2">
      <w:pPr>
        <w:pStyle w:val="Prrafodelista"/>
        <w:numPr>
          <w:ilvl w:val="1"/>
          <w:numId w:val="3"/>
        </w:numPr>
        <w:jc w:val="both"/>
        <w:rPr>
          <w:rFonts w:ascii="Arial" w:hAnsi="Arial" w:cs="Arial"/>
          <w:sz w:val="24"/>
          <w:szCs w:val="24"/>
        </w:rPr>
      </w:pPr>
      <w:r>
        <w:rPr>
          <w:rFonts w:ascii="Arial" w:hAnsi="Arial" w:cs="Arial"/>
          <w:sz w:val="24"/>
          <w:szCs w:val="24"/>
        </w:rPr>
        <w:t>Tema: La costumbre arraigada en la época de concertar el matrimonio de mujeres jóvenes con hombres mayores.</w:t>
      </w:r>
    </w:p>
    <w:p w:rsidR="006926E2" w:rsidRDefault="006926E2" w:rsidP="006926E2">
      <w:pPr>
        <w:pStyle w:val="Prrafodelista"/>
        <w:numPr>
          <w:ilvl w:val="2"/>
          <w:numId w:val="3"/>
        </w:numPr>
        <w:jc w:val="both"/>
        <w:rPr>
          <w:rFonts w:ascii="Arial" w:hAnsi="Arial" w:cs="Arial"/>
          <w:sz w:val="24"/>
          <w:szCs w:val="24"/>
        </w:rPr>
      </w:pPr>
      <w:r>
        <w:rPr>
          <w:rFonts w:ascii="Arial" w:hAnsi="Arial" w:cs="Arial"/>
          <w:sz w:val="24"/>
          <w:szCs w:val="24"/>
        </w:rPr>
        <w:t>Subtemas derivados: el engaño y la falsedad (las “niñas” se veían obligadas a obedecer y a fingir conformidad)</w:t>
      </w:r>
    </w:p>
    <w:p w:rsidR="006926E2" w:rsidRDefault="006926E2" w:rsidP="006926E2">
      <w:pPr>
        <w:pStyle w:val="Prrafodelista"/>
        <w:numPr>
          <w:ilvl w:val="1"/>
          <w:numId w:val="3"/>
        </w:numPr>
        <w:jc w:val="both"/>
        <w:rPr>
          <w:rFonts w:ascii="Arial" w:hAnsi="Arial" w:cs="Arial"/>
          <w:sz w:val="24"/>
          <w:szCs w:val="24"/>
        </w:rPr>
      </w:pPr>
      <w:r>
        <w:rPr>
          <w:rFonts w:ascii="Arial" w:hAnsi="Arial" w:cs="Arial"/>
          <w:sz w:val="24"/>
          <w:szCs w:val="24"/>
        </w:rPr>
        <w:t>Intención didáctica: Criticar y reformar esta costumbre.</w:t>
      </w:r>
    </w:p>
    <w:p w:rsidR="006926E2" w:rsidRDefault="006926E2" w:rsidP="006926E2">
      <w:pPr>
        <w:pStyle w:val="Prrafodelista"/>
        <w:numPr>
          <w:ilvl w:val="1"/>
          <w:numId w:val="3"/>
        </w:numPr>
        <w:jc w:val="both"/>
        <w:rPr>
          <w:rFonts w:ascii="Arial" w:hAnsi="Arial" w:cs="Arial"/>
          <w:sz w:val="24"/>
          <w:szCs w:val="24"/>
        </w:rPr>
      </w:pPr>
      <w:r>
        <w:rPr>
          <w:rFonts w:ascii="Arial" w:hAnsi="Arial" w:cs="Arial"/>
          <w:sz w:val="24"/>
          <w:szCs w:val="24"/>
        </w:rPr>
        <w:t>Uno de los protagonistas, Don Diego, el hombre mayor que es prometido a la joven</w:t>
      </w:r>
      <w:r w:rsidR="0079246C">
        <w:rPr>
          <w:rFonts w:ascii="Arial" w:hAnsi="Arial" w:cs="Arial"/>
          <w:sz w:val="24"/>
          <w:szCs w:val="24"/>
        </w:rPr>
        <w:t>,</w:t>
      </w:r>
      <w:r>
        <w:rPr>
          <w:rFonts w:ascii="Arial" w:hAnsi="Arial" w:cs="Arial"/>
          <w:sz w:val="24"/>
          <w:szCs w:val="24"/>
        </w:rPr>
        <w:t xml:space="preserve"> termina renunciando a casarse con ella cuando descubre que ella ama a un joven de su edad; todo ello a favor de la felicidad de la muchacha y a favor de la verdad. Por esta razón, en Don Diego se ha creído ver “la voz” del autor y</w:t>
      </w:r>
      <w:r w:rsidR="0079246C">
        <w:rPr>
          <w:rFonts w:ascii="Arial" w:hAnsi="Arial" w:cs="Arial"/>
          <w:sz w:val="24"/>
          <w:szCs w:val="24"/>
        </w:rPr>
        <w:t>,</w:t>
      </w:r>
      <w:r>
        <w:rPr>
          <w:rFonts w:ascii="Arial" w:hAnsi="Arial" w:cs="Arial"/>
          <w:sz w:val="24"/>
          <w:szCs w:val="24"/>
        </w:rPr>
        <w:t xml:space="preserve"> por tanto</w:t>
      </w:r>
      <w:r w:rsidR="0079246C">
        <w:rPr>
          <w:rFonts w:ascii="Arial" w:hAnsi="Arial" w:cs="Arial"/>
          <w:sz w:val="24"/>
          <w:szCs w:val="24"/>
        </w:rPr>
        <w:t>,</w:t>
      </w:r>
      <w:r>
        <w:rPr>
          <w:rFonts w:ascii="Arial" w:hAnsi="Arial" w:cs="Arial"/>
          <w:sz w:val="24"/>
          <w:szCs w:val="24"/>
        </w:rPr>
        <w:t xml:space="preserve"> de las ideas ilustradas dentro de la obra.</w:t>
      </w:r>
    </w:p>
    <w:p w:rsidR="006926E2" w:rsidRDefault="006926E2" w:rsidP="006926E2">
      <w:pPr>
        <w:pStyle w:val="Prrafodelista"/>
        <w:numPr>
          <w:ilvl w:val="1"/>
          <w:numId w:val="3"/>
        </w:numPr>
        <w:jc w:val="both"/>
        <w:rPr>
          <w:rFonts w:ascii="Arial" w:hAnsi="Arial" w:cs="Arial"/>
          <w:sz w:val="24"/>
          <w:szCs w:val="24"/>
        </w:rPr>
      </w:pPr>
      <w:r>
        <w:rPr>
          <w:rFonts w:ascii="Arial" w:hAnsi="Arial" w:cs="Arial"/>
          <w:sz w:val="24"/>
          <w:szCs w:val="24"/>
        </w:rPr>
        <w:t>Mensaje: la libertad y la obediencia se pueden conjugar a través de la razón</w:t>
      </w:r>
    </w:p>
    <w:p w:rsidR="006926E2" w:rsidRDefault="006926E2" w:rsidP="006926E2">
      <w:pPr>
        <w:pStyle w:val="Prrafodelista"/>
        <w:numPr>
          <w:ilvl w:val="1"/>
          <w:numId w:val="3"/>
        </w:numPr>
        <w:jc w:val="both"/>
        <w:rPr>
          <w:rFonts w:ascii="Arial" w:hAnsi="Arial" w:cs="Arial"/>
          <w:sz w:val="24"/>
          <w:szCs w:val="24"/>
        </w:rPr>
      </w:pPr>
      <w:r>
        <w:rPr>
          <w:rFonts w:ascii="Arial" w:hAnsi="Arial" w:cs="Arial"/>
          <w:sz w:val="24"/>
          <w:szCs w:val="24"/>
        </w:rPr>
        <w:t>Lenguaje sencillo</w:t>
      </w:r>
      <w:r w:rsidR="0079246C">
        <w:rPr>
          <w:rFonts w:ascii="Arial" w:hAnsi="Arial" w:cs="Arial"/>
          <w:sz w:val="24"/>
          <w:szCs w:val="24"/>
        </w:rPr>
        <w:t xml:space="preserve"> o natural</w:t>
      </w:r>
    </w:p>
    <w:p w:rsidR="006926E2" w:rsidRDefault="006926E2" w:rsidP="006926E2">
      <w:pPr>
        <w:pStyle w:val="Prrafodelista"/>
        <w:numPr>
          <w:ilvl w:val="1"/>
          <w:numId w:val="3"/>
        </w:numPr>
        <w:jc w:val="both"/>
        <w:rPr>
          <w:rFonts w:ascii="Arial" w:hAnsi="Arial" w:cs="Arial"/>
          <w:sz w:val="24"/>
          <w:szCs w:val="24"/>
        </w:rPr>
      </w:pPr>
      <w:r>
        <w:rPr>
          <w:rFonts w:ascii="Arial" w:hAnsi="Arial" w:cs="Arial"/>
          <w:sz w:val="24"/>
          <w:szCs w:val="24"/>
        </w:rPr>
        <w:lastRenderedPageBreak/>
        <w:t>Técnica escénica: la progresiva iluminación de la escena representa la conquista progresiva del razonamiento a medida que se va resolviendo el conflicto dramático.</w:t>
      </w:r>
    </w:p>
    <w:p w:rsidR="00401C5B" w:rsidRDefault="00401C5B" w:rsidP="006926E2">
      <w:pPr>
        <w:pStyle w:val="Prrafodelista"/>
        <w:numPr>
          <w:ilvl w:val="1"/>
          <w:numId w:val="3"/>
        </w:numPr>
        <w:jc w:val="both"/>
        <w:rPr>
          <w:rFonts w:ascii="Arial" w:hAnsi="Arial" w:cs="Arial"/>
          <w:sz w:val="24"/>
          <w:szCs w:val="24"/>
        </w:rPr>
      </w:pPr>
      <w:r>
        <w:rPr>
          <w:rFonts w:ascii="Arial" w:hAnsi="Arial" w:cs="Arial"/>
          <w:sz w:val="24"/>
          <w:szCs w:val="24"/>
        </w:rPr>
        <w:t>La obra cumple los preceptos neoclásicos expuestos anteriormente.</w:t>
      </w:r>
    </w:p>
    <w:p w:rsidR="00401C5B" w:rsidRDefault="00401C5B" w:rsidP="00401C5B">
      <w:pPr>
        <w:ind w:left="284" w:firstLine="283"/>
        <w:jc w:val="both"/>
        <w:rPr>
          <w:rFonts w:ascii="Arial" w:hAnsi="Arial" w:cs="Arial"/>
          <w:i/>
          <w:sz w:val="24"/>
          <w:szCs w:val="24"/>
        </w:rPr>
      </w:pPr>
      <w:r>
        <w:rPr>
          <w:rFonts w:ascii="Arial" w:hAnsi="Arial" w:cs="Arial"/>
          <w:sz w:val="24"/>
          <w:szCs w:val="24"/>
        </w:rPr>
        <w:t xml:space="preserve">La </w:t>
      </w:r>
      <w:r w:rsidRPr="0079246C">
        <w:rPr>
          <w:rFonts w:ascii="Arial" w:hAnsi="Arial" w:cs="Arial"/>
          <w:b/>
          <w:sz w:val="24"/>
          <w:szCs w:val="24"/>
          <w:u w:val="single"/>
        </w:rPr>
        <w:t>prosa de ficción</w:t>
      </w:r>
      <w:r>
        <w:rPr>
          <w:rFonts w:ascii="Arial" w:hAnsi="Arial" w:cs="Arial"/>
          <w:sz w:val="24"/>
          <w:szCs w:val="24"/>
        </w:rPr>
        <w:t xml:space="preserve"> y la </w:t>
      </w:r>
      <w:r w:rsidRPr="0079246C">
        <w:rPr>
          <w:rFonts w:ascii="Arial" w:hAnsi="Arial" w:cs="Arial"/>
          <w:b/>
          <w:sz w:val="24"/>
          <w:szCs w:val="24"/>
          <w:u w:val="single"/>
        </w:rPr>
        <w:t>novela</w:t>
      </w:r>
      <w:r>
        <w:rPr>
          <w:rFonts w:ascii="Arial" w:hAnsi="Arial" w:cs="Arial"/>
          <w:sz w:val="24"/>
          <w:szCs w:val="24"/>
        </w:rPr>
        <w:t xml:space="preserve"> serán poco cultivadas puesto que los autores no encuentran en la ficción un vehículo de reforma. Solo cabe mencionar entre los autores a Diego Torres Villarroel, con una obra autobiográfica, y al Padre Isla con </w:t>
      </w:r>
      <w:r>
        <w:rPr>
          <w:rFonts w:ascii="Arial" w:hAnsi="Arial" w:cs="Arial"/>
          <w:i/>
          <w:sz w:val="24"/>
          <w:szCs w:val="24"/>
        </w:rPr>
        <w:t>Fray Gerundio de Campazas.</w:t>
      </w:r>
    </w:p>
    <w:p w:rsidR="0079246C" w:rsidRDefault="00401C5B" w:rsidP="00401C5B">
      <w:pPr>
        <w:ind w:left="284" w:firstLine="283"/>
        <w:jc w:val="both"/>
        <w:rPr>
          <w:rFonts w:ascii="Arial" w:hAnsi="Arial" w:cs="Arial"/>
          <w:sz w:val="24"/>
          <w:szCs w:val="24"/>
        </w:rPr>
      </w:pPr>
      <w:r>
        <w:rPr>
          <w:rFonts w:ascii="Arial" w:hAnsi="Arial" w:cs="Arial"/>
          <w:sz w:val="24"/>
          <w:szCs w:val="24"/>
        </w:rPr>
        <w:t xml:space="preserve">Pero el máximo represente de la prosa de ficción es José de Cadalso, quien escribió </w:t>
      </w:r>
      <w:r>
        <w:rPr>
          <w:rFonts w:ascii="Arial" w:hAnsi="Arial" w:cs="Arial"/>
          <w:i/>
          <w:sz w:val="24"/>
          <w:szCs w:val="24"/>
        </w:rPr>
        <w:t>Cartas marruecas</w:t>
      </w:r>
      <w:r w:rsidR="0079246C">
        <w:rPr>
          <w:rFonts w:ascii="Arial" w:hAnsi="Arial" w:cs="Arial"/>
          <w:sz w:val="24"/>
          <w:szCs w:val="24"/>
        </w:rPr>
        <w:t>, i</w:t>
      </w:r>
      <w:r>
        <w:rPr>
          <w:rFonts w:ascii="Arial" w:hAnsi="Arial" w:cs="Arial"/>
          <w:sz w:val="24"/>
          <w:szCs w:val="24"/>
        </w:rPr>
        <w:t xml:space="preserve">nspiradas en </w:t>
      </w:r>
      <w:r>
        <w:rPr>
          <w:rFonts w:ascii="Arial" w:hAnsi="Arial" w:cs="Arial"/>
          <w:i/>
          <w:sz w:val="24"/>
          <w:szCs w:val="24"/>
        </w:rPr>
        <w:t>Cartas persas</w:t>
      </w:r>
      <w:r w:rsidR="0079246C">
        <w:rPr>
          <w:rFonts w:ascii="Arial" w:hAnsi="Arial" w:cs="Arial"/>
          <w:sz w:val="24"/>
          <w:szCs w:val="24"/>
        </w:rPr>
        <w:t xml:space="preserve"> del francés Montesquieu.</w:t>
      </w:r>
      <w:r>
        <w:rPr>
          <w:rFonts w:ascii="Arial" w:hAnsi="Arial" w:cs="Arial"/>
          <w:sz w:val="24"/>
          <w:szCs w:val="24"/>
        </w:rPr>
        <w:t xml:space="preserve">  </w:t>
      </w:r>
    </w:p>
    <w:p w:rsidR="0079246C" w:rsidRPr="0079246C" w:rsidRDefault="0079246C" w:rsidP="00401C5B">
      <w:pPr>
        <w:ind w:left="284" w:firstLine="283"/>
        <w:jc w:val="both"/>
        <w:rPr>
          <w:rFonts w:ascii="Arial" w:hAnsi="Arial" w:cs="Arial"/>
          <w:b/>
          <w:i/>
          <w:sz w:val="24"/>
          <w:szCs w:val="24"/>
        </w:rPr>
      </w:pPr>
      <w:r w:rsidRPr="0079246C">
        <w:rPr>
          <w:rFonts w:ascii="Arial" w:hAnsi="Arial" w:cs="Arial"/>
          <w:i/>
          <w:sz w:val="24"/>
          <w:szCs w:val="24"/>
        </w:rPr>
        <w:t>Cartas marruecas</w:t>
      </w:r>
    </w:p>
    <w:p w:rsidR="00401C5B" w:rsidRDefault="00401C5B" w:rsidP="00401C5B">
      <w:pPr>
        <w:ind w:left="284" w:firstLine="283"/>
        <w:jc w:val="both"/>
        <w:rPr>
          <w:rFonts w:ascii="Arial" w:hAnsi="Arial" w:cs="Arial"/>
          <w:sz w:val="24"/>
          <w:szCs w:val="24"/>
        </w:rPr>
      </w:pPr>
      <w:r>
        <w:rPr>
          <w:rFonts w:ascii="Arial" w:hAnsi="Arial" w:cs="Arial"/>
          <w:sz w:val="24"/>
          <w:szCs w:val="24"/>
        </w:rPr>
        <w:t xml:space="preserve">Como su título indica, pertenecen al género epistolar (como el </w:t>
      </w:r>
      <w:r w:rsidRPr="0079246C">
        <w:rPr>
          <w:rFonts w:ascii="Arial" w:hAnsi="Arial" w:cs="Arial"/>
          <w:i/>
          <w:sz w:val="24"/>
          <w:szCs w:val="24"/>
        </w:rPr>
        <w:t>Lazarillo</w:t>
      </w:r>
      <w:r>
        <w:rPr>
          <w:rFonts w:ascii="Arial" w:hAnsi="Arial" w:cs="Arial"/>
          <w:sz w:val="24"/>
          <w:szCs w:val="24"/>
        </w:rPr>
        <w:t>). En ellas, tres corresponsales ficticios, presentan una visión analítica y crítica</w:t>
      </w:r>
      <w:r w:rsidR="00D74732">
        <w:rPr>
          <w:rFonts w:ascii="Arial" w:hAnsi="Arial" w:cs="Arial"/>
          <w:sz w:val="24"/>
          <w:szCs w:val="24"/>
        </w:rPr>
        <w:t xml:space="preserve"> (ilustrada)</w:t>
      </w:r>
      <w:r>
        <w:rPr>
          <w:rFonts w:ascii="Arial" w:hAnsi="Arial" w:cs="Arial"/>
          <w:sz w:val="24"/>
          <w:szCs w:val="24"/>
        </w:rPr>
        <w:t xml:space="preserve"> de la realidad española</w:t>
      </w:r>
      <w:r w:rsidR="00D74732">
        <w:rPr>
          <w:rFonts w:ascii="Arial" w:hAnsi="Arial" w:cs="Arial"/>
          <w:sz w:val="24"/>
          <w:szCs w:val="24"/>
        </w:rPr>
        <w:t xml:space="preserve"> de la época</w:t>
      </w:r>
      <w:r>
        <w:rPr>
          <w:rFonts w:ascii="Arial" w:hAnsi="Arial" w:cs="Arial"/>
          <w:sz w:val="24"/>
          <w:szCs w:val="24"/>
        </w:rPr>
        <w:t xml:space="preserve"> desde distintos puntos de vista, porque tienen nacional</w:t>
      </w:r>
      <w:r w:rsidR="0079246C">
        <w:rPr>
          <w:rFonts w:ascii="Arial" w:hAnsi="Arial" w:cs="Arial"/>
          <w:sz w:val="24"/>
          <w:szCs w:val="24"/>
        </w:rPr>
        <w:t>idades y edades diferentes. Este triple punto de vista</w:t>
      </w:r>
      <w:r>
        <w:rPr>
          <w:rFonts w:ascii="Arial" w:hAnsi="Arial" w:cs="Arial"/>
          <w:sz w:val="24"/>
          <w:szCs w:val="24"/>
        </w:rPr>
        <w:t xml:space="preserve"> dota a los temas de un multiperspectivismo que caracterizará </w:t>
      </w:r>
      <w:r w:rsidR="00D74732">
        <w:rPr>
          <w:rFonts w:ascii="Arial" w:hAnsi="Arial" w:cs="Arial"/>
          <w:sz w:val="24"/>
          <w:szCs w:val="24"/>
        </w:rPr>
        <w:t xml:space="preserve">más tarde a la novela moderna: son un español (que representa la visión interna de España, </w:t>
      </w:r>
      <w:r w:rsidR="0079246C">
        <w:rPr>
          <w:rFonts w:ascii="Arial" w:hAnsi="Arial" w:cs="Arial"/>
          <w:sz w:val="24"/>
          <w:szCs w:val="24"/>
        </w:rPr>
        <w:t>una</w:t>
      </w:r>
      <w:r w:rsidR="00D74732">
        <w:rPr>
          <w:rFonts w:ascii="Arial" w:hAnsi="Arial" w:cs="Arial"/>
          <w:sz w:val="24"/>
          <w:szCs w:val="24"/>
        </w:rPr>
        <w:t xml:space="preserve"> visión teñida de amor y crítica, de modernidad y tradición, en la que se adivina la voz del autor), un joven marroquí que viaja a España en un viaje diplomático y el anciano maestro de este joven, que escribe desde</w:t>
      </w:r>
      <w:r w:rsidR="0079246C">
        <w:rPr>
          <w:rFonts w:ascii="Arial" w:hAnsi="Arial" w:cs="Arial"/>
          <w:sz w:val="24"/>
          <w:szCs w:val="24"/>
        </w:rPr>
        <w:t xml:space="preserve"> la sabiduría de la edad y desde</w:t>
      </w:r>
      <w:r w:rsidR="00D74732">
        <w:rPr>
          <w:rFonts w:ascii="Arial" w:hAnsi="Arial" w:cs="Arial"/>
          <w:sz w:val="24"/>
          <w:szCs w:val="24"/>
        </w:rPr>
        <w:t xml:space="preserve"> Marruecos</w:t>
      </w:r>
      <w:r w:rsidR="0062587D">
        <w:rPr>
          <w:rStyle w:val="Refdenotaalfinal"/>
          <w:rFonts w:ascii="Arial" w:hAnsi="Arial" w:cs="Arial"/>
          <w:sz w:val="24"/>
          <w:szCs w:val="24"/>
        </w:rPr>
        <w:endnoteReference w:id="7"/>
      </w:r>
      <w:r w:rsidR="00D74732">
        <w:rPr>
          <w:rFonts w:ascii="Arial" w:hAnsi="Arial" w:cs="Arial"/>
          <w:sz w:val="24"/>
          <w:szCs w:val="24"/>
        </w:rPr>
        <w:t xml:space="preserve">. </w:t>
      </w:r>
    </w:p>
    <w:p w:rsidR="00D74732" w:rsidRDefault="00D74732" w:rsidP="00401C5B">
      <w:pPr>
        <w:ind w:left="284" w:firstLine="283"/>
        <w:jc w:val="both"/>
        <w:rPr>
          <w:rFonts w:ascii="Arial" w:hAnsi="Arial" w:cs="Arial"/>
          <w:sz w:val="24"/>
          <w:szCs w:val="24"/>
        </w:rPr>
      </w:pPr>
      <w:r>
        <w:rPr>
          <w:rFonts w:ascii="Arial" w:hAnsi="Arial" w:cs="Arial"/>
          <w:sz w:val="24"/>
          <w:szCs w:val="24"/>
        </w:rPr>
        <w:t xml:space="preserve">Los rasgos modernos de esta obra son el mencionado multiperspectivismo, el carácter ficticio de los corresponsales y de algunos episodios, así como la inserción de realidad en la ficción que recuerda a la técnica narrativa de </w:t>
      </w:r>
      <w:r>
        <w:rPr>
          <w:rFonts w:ascii="Arial" w:hAnsi="Arial" w:cs="Arial"/>
          <w:i/>
          <w:sz w:val="24"/>
          <w:szCs w:val="24"/>
        </w:rPr>
        <w:t>El Quijote</w:t>
      </w:r>
      <w:r>
        <w:rPr>
          <w:rFonts w:ascii="Arial" w:hAnsi="Arial" w:cs="Arial"/>
          <w:sz w:val="24"/>
          <w:szCs w:val="24"/>
        </w:rPr>
        <w:t>. También como Cervantes, Cadalso finge haber encon</w:t>
      </w:r>
      <w:r w:rsidR="0079246C">
        <w:rPr>
          <w:rFonts w:ascii="Arial" w:hAnsi="Arial" w:cs="Arial"/>
          <w:sz w:val="24"/>
          <w:szCs w:val="24"/>
        </w:rPr>
        <w:t>trado un manuscrito que disfraza</w:t>
      </w:r>
      <w:r>
        <w:rPr>
          <w:rFonts w:ascii="Arial" w:hAnsi="Arial" w:cs="Arial"/>
          <w:sz w:val="24"/>
          <w:szCs w:val="24"/>
        </w:rPr>
        <w:t xml:space="preserve"> de real</w:t>
      </w:r>
      <w:r w:rsidR="0079246C">
        <w:rPr>
          <w:rFonts w:ascii="Arial" w:hAnsi="Arial" w:cs="Arial"/>
          <w:sz w:val="24"/>
          <w:szCs w:val="24"/>
        </w:rPr>
        <w:t>idad</w:t>
      </w:r>
      <w:r>
        <w:rPr>
          <w:rFonts w:ascii="Arial" w:hAnsi="Arial" w:cs="Arial"/>
          <w:sz w:val="24"/>
          <w:szCs w:val="24"/>
        </w:rPr>
        <w:t xml:space="preserve"> la ficción.</w:t>
      </w:r>
    </w:p>
    <w:p w:rsidR="00D74732" w:rsidRDefault="00D74732" w:rsidP="00401C5B">
      <w:pPr>
        <w:ind w:left="284" w:firstLine="283"/>
        <w:jc w:val="both"/>
        <w:rPr>
          <w:rFonts w:ascii="Arial" w:hAnsi="Arial" w:cs="Arial"/>
          <w:sz w:val="24"/>
          <w:szCs w:val="24"/>
        </w:rPr>
      </w:pPr>
      <w:r>
        <w:rPr>
          <w:rFonts w:ascii="Arial" w:hAnsi="Arial" w:cs="Arial"/>
          <w:sz w:val="24"/>
          <w:szCs w:val="24"/>
        </w:rPr>
        <w:t xml:space="preserve">Los temas son </w:t>
      </w:r>
      <w:r w:rsidR="0079246C">
        <w:rPr>
          <w:rFonts w:ascii="Arial" w:hAnsi="Arial" w:cs="Arial"/>
          <w:sz w:val="24"/>
          <w:szCs w:val="24"/>
        </w:rPr>
        <w:t xml:space="preserve">los de </w:t>
      </w:r>
      <w:r>
        <w:rPr>
          <w:rFonts w:ascii="Arial" w:hAnsi="Arial" w:cs="Arial"/>
          <w:sz w:val="24"/>
          <w:szCs w:val="24"/>
        </w:rPr>
        <w:t>la España de su tiempo y la intención es la reformista de la Ilustración.</w:t>
      </w:r>
    </w:p>
    <w:p w:rsidR="00D21372" w:rsidRPr="00D21372" w:rsidRDefault="00D21372" w:rsidP="00401C5B">
      <w:pPr>
        <w:ind w:left="284" w:firstLine="283"/>
        <w:jc w:val="both"/>
        <w:rPr>
          <w:rFonts w:ascii="Arial" w:hAnsi="Arial" w:cs="Arial"/>
          <w:sz w:val="24"/>
          <w:szCs w:val="24"/>
        </w:rPr>
      </w:pPr>
      <w:r>
        <w:rPr>
          <w:rFonts w:ascii="Arial" w:hAnsi="Arial" w:cs="Arial"/>
          <w:sz w:val="24"/>
          <w:szCs w:val="24"/>
        </w:rPr>
        <w:t xml:space="preserve">Conviene indicar que Cadalso también escribió una obra que se considera precedente del Romanticismo español: </w:t>
      </w:r>
      <w:r>
        <w:rPr>
          <w:rFonts w:ascii="Arial" w:hAnsi="Arial" w:cs="Arial"/>
          <w:i/>
          <w:sz w:val="24"/>
          <w:szCs w:val="24"/>
        </w:rPr>
        <w:t>Noches lúgubres</w:t>
      </w:r>
      <w:r>
        <w:rPr>
          <w:rFonts w:ascii="Arial" w:hAnsi="Arial" w:cs="Arial"/>
          <w:sz w:val="24"/>
          <w:szCs w:val="24"/>
        </w:rPr>
        <w:t>. Un hombre atormentado por la muerte de su amada pretende desenterrarla en una atmósfera nocturna lúgubre, fúnebre y funesta</w:t>
      </w:r>
      <w:r>
        <w:rPr>
          <w:rStyle w:val="Refdenotaalfinal"/>
          <w:rFonts w:ascii="Arial" w:hAnsi="Arial" w:cs="Arial"/>
          <w:sz w:val="24"/>
          <w:szCs w:val="24"/>
        </w:rPr>
        <w:endnoteReference w:id="8"/>
      </w:r>
      <w:r>
        <w:rPr>
          <w:rFonts w:ascii="Arial" w:hAnsi="Arial" w:cs="Arial"/>
          <w:sz w:val="24"/>
          <w:szCs w:val="24"/>
        </w:rPr>
        <w:t>, que al que serán muy aficionados después los autores románticos.</w:t>
      </w:r>
    </w:p>
    <w:p w:rsidR="00153050" w:rsidRDefault="00D74732" w:rsidP="009112BF">
      <w:pPr>
        <w:ind w:left="284" w:firstLine="283"/>
        <w:jc w:val="both"/>
        <w:rPr>
          <w:rFonts w:ascii="Arial" w:hAnsi="Arial" w:cs="Arial"/>
          <w:sz w:val="24"/>
          <w:szCs w:val="24"/>
        </w:rPr>
      </w:pPr>
      <w:r>
        <w:rPr>
          <w:rFonts w:ascii="Arial" w:hAnsi="Arial" w:cs="Arial"/>
          <w:sz w:val="24"/>
          <w:szCs w:val="24"/>
        </w:rPr>
        <w:t xml:space="preserve">La </w:t>
      </w:r>
      <w:r w:rsidRPr="009112BF">
        <w:rPr>
          <w:rFonts w:ascii="Arial" w:hAnsi="Arial" w:cs="Arial"/>
          <w:b/>
          <w:sz w:val="24"/>
          <w:szCs w:val="24"/>
          <w:u w:val="single"/>
        </w:rPr>
        <w:t>poesía lírica</w:t>
      </w:r>
      <w:r w:rsidR="009112BF">
        <w:rPr>
          <w:rFonts w:ascii="Arial" w:hAnsi="Arial" w:cs="Arial"/>
          <w:sz w:val="24"/>
          <w:szCs w:val="24"/>
        </w:rPr>
        <w:t xml:space="preserve">, </w:t>
      </w:r>
      <w:r>
        <w:rPr>
          <w:rFonts w:ascii="Arial" w:hAnsi="Arial" w:cs="Arial"/>
          <w:sz w:val="24"/>
          <w:szCs w:val="24"/>
        </w:rPr>
        <w:t>como expresión de sentimientos íntimos</w:t>
      </w:r>
      <w:r w:rsidR="009112BF">
        <w:rPr>
          <w:rFonts w:ascii="Arial" w:hAnsi="Arial" w:cs="Arial"/>
          <w:sz w:val="24"/>
          <w:szCs w:val="24"/>
        </w:rPr>
        <w:t>,</w:t>
      </w:r>
      <w:r>
        <w:rPr>
          <w:rFonts w:ascii="Arial" w:hAnsi="Arial" w:cs="Arial"/>
          <w:sz w:val="24"/>
          <w:szCs w:val="24"/>
        </w:rPr>
        <w:t xml:space="preserve"> no obtiene mucho cultivo en esta época de la razón. </w:t>
      </w:r>
      <w:r w:rsidR="009112BF">
        <w:rPr>
          <w:rFonts w:ascii="Arial" w:hAnsi="Arial" w:cs="Arial"/>
          <w:sz w:val="24"/>
          <w:szCs w:val="24"/>
        </w:rPr>
        <w:t>En su lugar, los poetas cultivaron</w:t>
      </w:r>
      <w:r w:rsidR="0079246C">
        <w:rPr>
          <w:rFonts w:ascii="Arial" w:hAnsi="Arial" w:cs="Arial"/>
          <w:sz w:val="24"/>
          <w:szCs w:val="24"/>
        </w:rPr>
        <w:t>,</w:t>
      </w:r>
      <w:r w:rsidR="009112BF">
        <w:rPr>
          <w:rFonts w:ascii="Arial" w:hAnsi="Arial" w:cs="Arial"/>
          <w:sz w:val="24"/>
          <w:szCs w:val="24"/>
        </w:rPr>
        <w:t xml:space="preserve"> por un lado</w:t>
      </w:r>
      <w:r w:rsidR="0079246C">
        <w:rPr>
          <w:rFonts w:ascii="Arial" w:hAnsi="Arial" w:cs="Arial"/>
          <w:sz w:val="24"/>
          <w:szCs w:val="24"/>
        </w:rPr>
        <w:t>,</w:t>
      </w:r>
      <w:r w:rsidR="009112BF">
        <w:rPr>
          <w:rFonts w:ascii="Arial" w:hAnsi="Arial" w:cs="Arial"/>
          <w:sz w:val="24"/>
          <w:szCs w:val="24"/>
        </w:rPr>
        <w:t xml:space="preserve"> una poesía didáctica y filosófica y, por otro, un género de inspiración greco-latina llamado anacreóntico, en el cual pastores (como en </w:t>
      </w:r>
      <w:r w:rsidR="009112BF">
        <w:rPr>
          <w:rFonts w:ascii="Arial" w:hAnsi="Arial" w:cs="Arial"/>
          <w:sz w:val="24"/>
          <w:szCs w:val="24"/>
        </w:rPr>
        <w:lastRenderedPageBreak/>
        <w:t>las églogas renacentistas) expresan sentimientos en ambientes bucólicos</w:t>
      </w:r>
      <w:r w:rsidR="009112BF">
        <w:rPr>
          <w:rStyle w:val="Refdenotaalfinal"/>
          <w:rFonts w:ascii="Arial" w:hAnsi="Arial" w:cs="Arial"/>
          <w:sz w:val="24"/>
          <w:szCs w:val="24"/>
        </w:rPr>
        <w:endnoteReference w:id="9"/>
      </w:r>
      <w:r w:rsidR="009112BF">
        <w:rPr>
          <w:rFonts w:ascii="Arial" w:hAnsi="Arial" w:cs="Arial"/>
          <w:sz w:val="24"/>
          <w:szCs w:val="24"/>
        </w:rPr>
        <w:t>. Con este recurso, los poetas pueden expresar sentimientos de forma indirecta (a través de los pastores), y recrear temas greco-latinos (los deleites de la vida, el amor, los banquetes y el vino).</w:t>
      </w:r>
    </w:p>
    <w:p w:rsidR="009112BF" w:rsidRDefault="009112BF" w:rsidP="009112BF">
      <w:pPr>
        <w:ind w:left="284" w:firstLine="283"/>
        <w:jc w:val="both"/>
        <w:rPr>
          <w:rFonts w:ascii="Arial" w:hAnsi="Arial" w:cs="Arial"/>
          <w:sz w:val="24"/>
          <w:szCs w:val="24"/>
        </w:rPr>
      </w:pPr>
    </w:p>
    <w:p w:rsidR="00153050" w:rsidRDefault="00153050" w:rsidP="008E06D5">
      <w:pPr>
        <w:jc w:val="both"/>
        <w:rPr>
          <w:rFonts w:ascii="Arial" w:hAnsi="Arial" w:cs="Arial"/>
          <w:sz w:val="24"/>
          <w:szCs w:val="24"/>
        </w:rPr>
      </w:pPr>
    </w:p>
    <w:p w:rsidR="008E06D5" w:rsidRPr="008E06D5" w:rsidRDefault="008E06D5" w:rsidP="008E06D5">
      <w:pPr>
        <w:jc w:val="both"/>
        <w:rPr>
          <w:rFonts w:ascii="Arial" w:hAnsi="Arial" w:cs="Arial"/>
          <w:sz w:val="24"/>
          <w:szCs w:val="24"/>
        </w:rPr>
      </w:pPr>
    </w:p>
    <w:p w:rsidR="008E06D5" w:rsidRPr="008E06D5" w:rsidRDefault="008E06D5" w:rsidP="008E06D5">
      <w:pPr>
        <w:jc w:val="both"/>
        <w:rPr>
          <w:rFonts w:ascii="Arial" w:hAnsi="Arial" w:cs="Arial"/>
          <w:sz w:val="24"/>
          <w:szCs w:val="24"/>
        </w:rPr>
      </w:pPr>
    </w:p>
    <w:p w:rsidR="008E06D5" w:rsidRPr="008E06D5" w:rsidRDefault="008E06D5" w:rsidP="008E06D5">
      <w:pPr>
        <w:jc w:val="center"/>
        <w:rPr>
          <w:rFonts w:ascii="Arial" w:hAnsi="Arial" w:cs="Arial"/>
          <w:b/>
          <w:sz w:val="24"/>
          <w:szCs w:val="24"/>
        </w:rPr>
      </w:pPr>
    </w:p>
    <w:sectPr w:rsidR="008E06D5" w:rsidRPr="008E06D5" w:rsidSect="0009627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B32" w:rsidRDefault="00EE6B32" w:rsidP="00E22883">
      <w:pPr>
        <w:spacing w:after="0" w:line="240" w:lineRule="auto"/>
      </w:pPr>
      <w:r>
        <w:separator/>
      </w:r>
    </w:p>
  </w:endnote>
  <w:endnote w:type="continuationSeparator" w:id="1">
    <w:p w:rsidR="00EE6B32" w:rsidRDefault="00EE6B32" w:rsidP="00E22883">
      <w:pPr>
        <w:spacing w:after="0" w:line="240" w:lineRule="auto"/>
      </w:pPr>
      <w:r>
        <w:continuationSeparator/>
      </w:r>
    </w:p>
  </w:endnote>
  <w:endnote w:id="2">
    <w:p w:rsidR="00E22883" w:rsidRPr="00F4675B" w:rsidRDefault="00E22883">
      <w:pPr>
        <w:pStyle w:val="Textonotaalfinal"/>
        <w:rPr>
          <w:rFonts w:cstheme="minorHAnsi"/>
          <w:sz w:val="18"/>
          <w:szCs w:val="18"/>
        </w:rPr>
      </w:pPr>
      <w:r w:rsidRPr="00F4675B">
        <w:rPr>
          <w:rStyle w:val="Refdenotaalfinal"/>
          <w:rFonts w:cstheme="minorHAnsi"/>
          <w:sz w:val="18"/>
          <w:szCs w:val="18"/>
        </w:rPr>
        <w:endnoteRef/>
      </w:r>
      <w:r w:rsidRPr="00F4675B">
        <w:rPr>
          <w:rFonts w:cstheme="minorHAnsi"/>
          <w:sz w:val="18"/>
          <w:szCs w:val="18"/>
        </w:rPr>
        <w:t xml:space="preserve"> Eso sí, la Burguesía (clase social nacida en la Edad Media a partir de artesanos y comerciantes, que poco a poco va adquiriendo riqueza a partir de su trabajo), en su deseo de obtener representación política, promoverá un amplio movimiento conocido con el nombre de Revolución Francesa (1789-1799), que bajo el lema de “Libertad, igualdad y fraternidad”, luchará por un orden social más igualitario, la abolición de los privilegios de los nobles y el clero, cuestionará el poder absoluto de los reyes y sentará las bases de los estados modernos. En el pensamiento y el arte esta exaltación del sentimiento y la libertad será un anuncio del prerromanticismo.</w:t>
      </w:r>
    </w:p>
  </w:endnote>
  <w:endnote w:id="3">
    <w:p w:rsidR="00E22883" w:rsidRDefault="00E22883">
      <w:pPr>
        <w:pStyle w:val="Textonotaalfinal"/>
      </w:pPr>
      <w:r>
        <w:rPr>
          <w:rStyle w:val="Refdenotaalfinal"/>
        </w:rPr>
        <w:endnoteRef/>
      </w:r>
      <w:r>
        <w:t xml:space="preserve"> Investigar.</w:t>
      </w:r>
    </w:p>
  </w:endnote>
  <w:endnote w:id="4">
    <w:p w:rsidR="00E22883" w:rsidRDefault="00E22883">
      <w:pPr>
        <w:pStyle w:val="Textonotaalfinal"/>
      </w:pPr>
      <w:r>
        <w:rPr>
          <w:rStyle w:val="Refdenotaalfinal"/>
        </w:rPr>
        <w:endnoteRef/>
      </w:r>
      <w:r>
        <w:t xml:space="preserve"> El filósofo Desc</w:t>
      </w:r>
      <w:r w:rsidR="00F4675B">
        <w:t>artes así lo hizo: investiga qué</w:t>
      </w:r>
      <w:r>
        <w:t xml:space="preserve"> es el racionalismo y el método cartesiano. El lema de este filósofo era “Cogito ergo sum”: “Pienso luego existo”.</w:t>
      </w:r>
    </w:p>
  </w:endnote>
  <w:endnote w:id="5">
    <w:p w:rsidR="0031220E" w:rsidRDefault="0031220E">
      <w:pPr>
        <w:pStyle w:val="Textonotaalfinal"/>
      </w:pPr>
      <w:r>
        <w:rPr>
          <w:rStyle w:val="Refdenotaalfinal"/>
        </w:rPr>
        <w:endnoteRef/>
      </w:r>
      <w:r>
        <w:t xml:space="preserve"> Lee al menos una fábula de Iriarte. Además, investiga a qué tipo de texto pertenecen las fábulas según (a) la forma del discurso y (b) la intención del autor.</w:t>
      </w:r>
    </w:p>
  </w:endnote>
  <w:endnote w:id="6">
    <w:p w:rsidR="0066335C" w:rsidRDefault="0066335C">
      <w:pPr>
        <w:pStyle w:val="Textonotaalfinal"/>
      </w:pPr>
      <w:r>
        <w:rPr>
          <w:rStyle w:val="Refdenotaalfinal"/>
        </w:rPr>
        <w:endnoteRef/>
      </w:r>
      <w:r>
        <w:t xml:space="preserve"> Investiga la etimología u origen de esta palabra y su significado.</w:t>
      </w:r>
    </w:p>
  </w:endnote>
  <w:endnote w:id="7">
    <w:p w:rsidR="0062587D" w:rsidRDefault="0062587D">
      <w:pPr>
        <w:pStyle w:val="Textonotaalfinal"/>
      </w:pPr>
      <w:r>
        <w:rPr>
          <w:rStyle w:val="Refdenotaalfinal"/>
        </w:rPr>
        <w:endnoteRef/>
      </w:r>
      <w:r>
        <w:t xml:space="preserve"> Uno de los ideales del siglo XVIII fue la maurofilia (investiga qué significa esta palabra y compara esta idea con la expulsión de los moriscos, investiga también en qué año se produjo esta última).</w:t>
      </w:r>
    </w:p>
  </w:endnote>
  <w:endnote w:id="8">
    <w:p w:rsidR="00D21372" w:rsidRPr="005F21E7" w:rsidRDefault="00D21372">
      <w:pPr>
        <w:pStyle w:val="Textonotaalfinal"/>
        <w:rPr>
          <w:u w:val="single"/>
        </w:rPr>
      </w:pPr>
      <w:r>
        <w:rPr>
          <w:rStyle w:val="Refdenotaalfinal"/>
        </w:rPr>
        <w:endnoteRef/>
      </w:r>
      <w:r>
        <w:t xml:space="preserve"> Busca el significado de estas palabras, pertenecientes al mismo campo semántico, y trata de incorporarlas a tu léxico.</w:t>
      </w:r>
    </w:p>
  </w:endnote>
  <w:endnote w:id="9">
    <w:p w:rsidR="009112BF" w:rsidRDefault="009112BF">
      <w:pPr>
        <w:pStyle w:val="Textonotaalfinal"/>
      </w:pPr>
      <w:r>
        <w:rPr>
          <w:rStyle w:val="Refdenotaalfinal"/>
        </w:rPr>
        <w:endnoteRef/>
      </w:r>
      <w:r>
        <w:t xml:space="preserve"> Investiga qué significa esta palabra, su origen y con qué significado se emplea hoy día.</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B32" w:rsidRDefault="00EE6B32" w:rsidP="00E22883">
      <w:pPr>
        <w:spacing w:after="0" w:line="240" w:lineRule="auto"/>
      </w:pPr>
      <w:r>
        <w:separator/>
      </w:r>
    </w:p>
  </w:footnote>
  <w:footnote w:type="continuationSeparator" w:id="1">
    <w:p w:rsidR="00EE6B32" w:rsidRDefault="00EE6B32" w:rsidP="00E22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166DE"/>
    <w:multiLevelType w:val="hybridMultilevel"/>
    <w:tmpl w:val="53BA6FAA"/>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35094CB1"/>
    <w:multiLevelType w:val="hybridMultilevel"/>
    <w:tmpl w:val="EA1E31DC"/>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F6061F9"/>
    <w:multiLevelType w:val="hybridMultilevel"/>
    <w:tmpl w:val="3500BCE6"/>
    <w:lvl w:ilvl="0" w:tplc="42844166">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0B51FE"/>
    <w:multiLevelType w:val="hybridMultilevel"/>
    <w:tmpl w:val="8596710E"/>
    <w:lvl w:ilvl="0" w:tplc="42844166">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8E06D5"/>
    <w:rsid w:val="00096272"/>
    <w:rsid w:val="00153050"/>
    <w:rsid w:val="0031220E"/>
    <w:rsid w:val="00401C5B"/>
    <w:rsid w:val="004F671E"/>
    <w:rsid w:val="005F21E7"/>
    <w:rsid w:val="0062587D"/>
    <w:rsid w:val="0066335C"/>
    <w:rsid w:val="006926E2"/>
    <w:rsid w:val="0079246C"/>
    <w:rsid w:val="00820F62"/>
    <w:rsid w:val="008E06D5"/>
    <w:rsid w:val="009112BF"/>
    <w:rsid w:val="00B54BD0"/>
    <w:rsid w:val="00D21372"/>
    <w:rsid w:val="00D74732"/>
    <w:rsid w:val="00E22883"/>
    <w:rsid w:val="00EA5FA8"/>
    <w:rsid w:val="00EE2FF2"/>
    <w:rsid w:val="00EE6B32"/>
    <w:rsid w:val="00F467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E228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22883"/>
    <w:rPr>
      <w:sz w:val="20"/>
      <w:szCs w:val="20"/>
    </w:rPr>
  </w:style>
  <w:style w:type="character" w:styleId="Refdenotaalfinal">
    <w:name w:val="endnote reference"/>
    <w:basedOn w:val="Fuentedeprrafopredeter"/>
    <w:uiPriority w:val="99"/>
    <w:semiHidden/>
    <w:unhideWhenUsed/>
    <w:rsid w:val="00E22883"/>
    <w:rPr>
      <w:vertAlign w:val="superscript"/>
    </w:rPr>
  </w:style>
  <w:style w:type="paragraph" w:styleId="Prrafodelista">
    <w:name w:val="List Paragraph"/>
    <w:basedOn w:val="Normal"/>
    <w:uiPriority w:val="34"/>
    <w:qFormat/>
    <w:rsid w:val="003122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32B9-5961-4476-A59F-DD8E6CE1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7431</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usuario</cp:lastModifiedBy>
  <cp:revision>2</cp:revision>
  <dcterms:created xsi:type="dcterms:W3CDTF">2019-11-13T10:06:00Z</dcterms:created>
  <dcterms:modified xsi:type="dcterms:W3CDTF">2019-11-13T10:06:00Z</dcterms:modified>
</cp:coreProperties>
</file>